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06036" w14:textId="166B5215" w:rsidR="00DC61CD" w:rsidRPr="000822FD" w:rsidRDefault="00DC61CD" w:rsidP="00DC61CD">
      <w:pPr>
        <w:pStyle w:val="a5"/>
        <w:rPr>
          <w:rFonts w:eastAsiaTheme="minorEastAsia"/>
          <w:sz w:val="22"/>
          <w:szCs w:val="22"/>
          <w:lang w:val="en-GB" w:eastAsia="zh-CN"/>
        </w:rPr>
      </w:pPr>
      <w:r w:rsidRPr="000822FD">
        <w:rPr>
          <w:sz w:val="22"/>
          <w:szCs w:val="22"/>
          <w:lang w:val="en-GB"/>
        </w:rPr>
        <w:t>3GPP TSG-RAN WG2</w:t>
      </w:r>
      <w:r w:rsidRPr="000822FD">
        <w:rPr>
          <w:rFonts w:eastAsia="宋体"/>
          <w:sz w:val="22"/>
          <w:szCs w:val="22"/>
          <w:lang w:val="en-GB" w:eastAsia="zh-CN"/>
        </w:rPr>
        <w:t xml:space="preserve"> Meeting #1</w:t>
      </w:r>
      <w:r w:rsidRPr="000822FD">
        <w:rPr>
          <w:rFonts w:eastAsia="宋体" w:hint="eastAsia"/>
          <w:sz w:val="22"/>
          <w:szCs w:val="22"/>
          <w:lang w:val="en-GB" w:eastAsia="zh-CN"/>
        </w:rPr>
        <w:t>3</w:t>
      </w:r>
      <w:r w:rsidR="008125A5">
        <w:rPr>
          <w:rFonts w:eastAsia="宋体" w:hint="eastAsia"/>
          <w:sz w:val="22"/>
          <w:szCs w:val="22"/>
          <w:lang w:val="en-GB" w:eastAsia="zh-CN"/>
        </w:rPr>
        <w:t>1</w:t>
      </w:r>
      <w:r w:rsidRPr="000822FD">
        <w:rPr>
          <w:sz w:val="22"/>
          <w:szCs w:val="22"/>
          <w:lang w:val="en-GB"/>
        </w:rPr>
        <w:t xml:space="preserve">    </w:t>
      </w:r>
      <w:r w:rsidRPr="000822FD">
        <w:rPr>
          <w:rFonts w:eastAsia="宋体"/>
          <w:sz w:val="22"/>
          <w:szCs w:val="22"/>
          <w:lang w:val="en-GB" w:eastAsia="zh-CN"/>
        </w:rPr>
        <w:t xml:space="preserve">        </w:t>
      </w:r>
      <w:r w:rsidRPr="000822FD">
        <w:rPr>
          <w:rFonts w:eastAsia="宋体" w:hint="eastAsia"/>
          <w:sz w:val="22"/>
          <w:szCs w:val="22"/>
          <w:lang w:eastAsia="zh-CN"/>
        </w:rPr>
        <w:t xml:space="preserve">                          </w:t>
      </w:r>
      <w:r w:rsidRPr="000822FD">
        <w:rPr>
          <w:rFonts w:eastAsia="宋体" w:hint="eastAsia"/>
          <w:sz w:val="22"/>
          <w:szCs w:val="22"/>
          <w:lang w:val="en-GB" w:eastAsia="zh-CN"/>
        </w:rPr>
        <w:t xml:space="preserve">                  </w:t>
      </w:r>
      <w:r w:rsidRPr="00315EFD">
        <w:rPr>
          <w:rFonts w:eastAsia="宋体" w:hint="eastAsia"/>
          <w:sz w:val="22"/>
          <w:szCs w:val="22"/>
          <w:lang w:val="en-GB" w:eastAsia="zh-CN"/>
        </w:rPr>
        <w:t>R2-250</w:t>
      </w:r>
      <w:r w:rsidR="00315EFD">
        <w:rPr>
          <w:rFonts w:eastAsia="宋体" w:hint="eastAsia"/>
          <w:sz w:val="22"/>
          <w:szCs w:val="22"/>
          <w:lang w:val="en-GB" w:eastAsia="zh-CN"/>
        </w:rPr>
        <w:t>5174</w:t>
      </w:r>
    </w:p>
    <w:p w14:paraId="75CAB349" w14:textId="58C2F851" w:rsidR="001737C4" w:rsidRPr="001737C4" w:rsidRDefault="001737C4" w:rsidP="00DC61CD">
      <w:pPr>
        <w:pStyle w:val="a5"/>
        <w:tabs>
          <w:tab w:val="left" w:pos="7600"/>
        </w:tabs>
        <w:rPr>
          <w:rFonts w:eastAsiaTheme="minorEastAsia"/>
          <w:sz w:val="22"/>
          <w:szCs w:val="22"/>
          <w:lang w:val="en-GB" w:eastAsia="zh-CN"/>
        </w:rPr>
      </w:pPr>
      <w:r w:rsidRPr="00D67AEF">
        <w:rPr>
          <w:sz w:val="22"/>
          <w:szCs w:val="22"/>
          <w:lang w:val="en-GB"/>
        </w:rPr>
        <w:t xml:space="preserve">Bengaluru, </w:t>
      </w:r>
      <w:r w:rsidR="00CD4C1F" w:rsidRPr="00CD4C1F">
        <w:rPr>
          <w:sz w:val="22"/>
          <w:szCs w:val="22"/>
          <w:lang w:val="en-GB"/>
        </w:rPr>
        <w:t>India</w:t>
      </w:r>
      <w:r w:rsidRPr="00D67AEF">
        <w:rPr>
          <w:sz w:val="22"/>
          <w:szCs w:val="22"/>
          <w:lang w:val="en-GB"/>
        </w:rPr>
        <w:t>,</w:t>
      </w:r>
      <w:r w:rsidRPr="00D67AEF">
        <w:rPr>
          <w:rFonts w:hint="eastAsia"/>
          <w:sz w:val="22"/>
          <w:szCs w:val="22"/>
          <w:lang w:val="en-GB"/>
        </w:rPr>
        <w:t xml:space="preserve"> </w:t>
      </w:r>
      <w:r w:rsidRPr="00D67AEF">
        <w:rPr>
          <w:rFonts w:eastAsiaTheme="minorEastAsia" w:hint="eastAsia"/>
          <w:sz w:val="22"/>
          <w:szCs w:val="22"/>
          <w:lang w:val="en-GB" w:eastAsia="zh-CN"/>
        </w:rPr>
        <w:t>August</w:t>
      </w:r>
      <w:r w:rsidRPr="00D67AEF">
        <w:rPr>
          <w:sz w:val="22"/>
          <w:szCs w:val="22"/>
          <w:lang w:val="en-GB"/>
        </w:rPr>
        <w:t xml:space="preserve"> </w:t>
      </w:r>
      <w:r w:rsidRPr="00D67AEF">
        <w:rPr>
          <w:rFonts w:eastAsiaTheme="minorEastAsia" w:hint="eastAsia"/>
          <w:sz w:val="22"/>
          <w:szCs w:val="22"/>
          <w:lang w:val="en-GB" w:eastAsia="zh-CN"/>
        </w:rPr>
        <w:t>25</w:t>
      </w:r>
      <w:r w:rsidRPr="00D67AEF">
        <w:rPr>
          <w:sz w:val="22"/>
          <w:szCs w:val="22"/>
          <w:vertAlign w:val="superscript"/>
          <w:lang w:val="en-GB"/>
        </w:rPr>
        <w:t>th</w:t>
      </w:r>
      <w:r w:rsidRPr="00D67AEF">
        <w:rPr>
          <w:sz w:val="22"/>
          <w:szCs w:val="22"/>
          <w:lang w:val="en-GB"/>
        </w:rPr>
        <w:t xml:space="preserve"> – </w:t>
      </w:r>
      <w:r w:rsidRPr="00D67AEF">
        <w:rPr>
          <w:rFonts w:hint="eastAsia"/>
          <w:sz w:val="22"/>
          <w:szCs w:val="22"/>
          <w:lang w:val="en-GB"/>
        </w:rPr>
        <w:t>2</w:t>
      </w:r>
      <w:r w:rsidRPr="00D67AEF">
        <w:rPr>
          <w:rFonts w:eastAsiaTheme="minorEastAsia" w:hint="eastAsia"/>
          <w:sz w:val="22"/>
          <w:szCs w:val="22"/>
          <w:lang w:val="en-GB" w:eastAsia="zh-CN"/>
        </w:rPr>
        <w:t>9</w:t>
      </w:r>
      <w:r w:rsidRPr="00D67AEF">
        <w:rPr>
          <w:rFonts w:eastAsiaTheme="minorEastAsia" w:hint="eastAsia"/>
          <w:sz w:val="22"/>
          <w:szCs w:val="22"/>
          <w:vertAlign w:val="superscript"/>
          <w:lang w:val="en-GB" w:eastAsia="zh-CN"/>
        </w:rPr>
        <w:t>th</w:t>
      </w:r>
      <w:r w:rsidRPr="00D67AEF">
        <w:rPr>
          <w:rFonts w:hint="eastAsia"/>
          <w:sz w:val="22"/>
          <w:szCs w:val="22"/>
          <w:lang w:val="en-GB"/>
        </w:rPr>
        <w:t>,</w:t>
      </w:r>
      <w:r w:rsidRPr="005461FA">
        <w:rPr>
          <w:rFonts w:hint="eastAsia"/>
          <w:sz w:val="22"/>
          <w:szCs w:val="22"/>
          <w:lang w:val="en-GB"/>
        </w:rPr>
        <w:t xml:space="preserve"> 2025</w:t>
      </w:r>
    </w:p>
    <w:p w14:paraId="76D24678" w14:textId="77777777" w:rsidR="00531FEB" w:rsidRDefault="00531FEB" w:rsidP="00E2515A">
      <w:pPr>
        <w:pStyle w:val="a5"/>
        <w:tabs>
          <w:tab w:val="clear" w:pos="4536"/>
          <w:tab w:val="left" w:pos="1910"/>
        </w:tabs>
        <w:jc w:val="both"/>
        <w:rPr>
          <w:rFonts w:eastAsiaTheme="minorEastAsia"/>
          <w:sz w:val="22"/>
          <w:szCs w:val="22"/>
          <w:lang w:val="en-GB" w:eastAsia="zh-CN"/>
        </w:rPr>
      </w:pPr>
    </w:p>
    <w:p w14:paraId="5EA27C3E" w14:textId="6BB0C068" w:rsidR="0079573A" w:rsidRDefault="0079573A" w:rsidP="007A0635">
      <w:pPr>
        <w:pStyle w:val="a5"/>
        <w:tabs>
          <w:tab w:val="clear" w:pos="4536"/>
          <w:tab w:val="left" w:pos="1910"/>
        </w:tabs>
        <w:ind w:left="1678" w:hanging="1678"/>
        <w:jc w:val="both"/>
        <w:rPr>
          <w:rFonts w:eastAsia="宋体" w:cs="Arial"/>
          <w:sz w:val="22"/>
          <w:szCs w:val="22"/>
          <w:lang w:eastAsia="zh-CN"/>
        </w:rPr>
      </w:pPr>
      <w:r>
        <w:rPr>
          <w:rFonts w:cs="Arial"/>
          <w:sz w:val="22"/>
          <w:szCs w:val="22"/>
        </w:rPr>
        <w:t>Source:</w:t>
      </w:r>
      <w:r w:rsidR="007A0635">
        <w:rPr>
          <w:rFonts w:cs="Arial"/>
          <w:sz w:val="22"/>
          <w:szCs w:val="22"/>
        </w:rPr>
        <w:tab/>
      </w:r>
      <w:r>
        <w:rPr>
          <w:rFonts w:eastAsia="宋体" w:cs="Arial"/>
          <w:sz w:val="22"/>
          <w:szCs w:val="22"/>
          <w:lang w:eastAsia="zh-CN"/>
        </w:rPr>
        <w:t xml:space="preserve">CATT </w:t>
      </w:r>
    </w:p>
    <w:p w14:paraId="1A8532EA" w14:textId="378C9BE6" w:rsidR="0079573A" w:rsidRDefault="0079573A" w:rsidP="007A0635">
      <w:pPr>
        <w:pStyle w:val="a5"/>
        <w:tabs>
          <w:tab w:val="clear" w:pos="4536"/>
          <w:tab w:val="left" w:pos="1800"/>
        </w:tabs>
        <w:ind w:left="1679" w:hangingChars="760" w:hanging="1679"/>
        <w:jc w:val="both"/>
        <w:rPr>
          <w:rFonts w:eastAsiaTheme="minorEastAsia" w:cs="Arial"/>
          <w:sz w:val="22"/>
          <w:szCs w:val="22"/>
          <w:lang w:eastAsia="zh-CN"/>
        </w:rPr>
      </w:pPr>
      <w:r>
        <w:rPr>
          <w:rFonts w:cs="Arial"/>
          <w:sz w:val="22"/>
          <w:szCs w:val="22"/>
        </w:rPr>
        <w:t>Title:</w:t>
      </w:r>
      <w:bookmarkStart w:id="0" w:name="Title"/>
      <w:bookmarkEnd w:id="0"/>
      <w:r w:rsidR="007A0635">
        <w:rPr>
          <w:rFonts w:eastAsiaTheme="minorEastAsia" w:cs="Arial"/>
          <w:sz w:val="22"/>
          <w:szCs w:val="22"/>
          <w:lang w:eastAsia="zh-CN"/>
        </w:rPr>
        <w:tab/>
      </w:r>
      <w:r w:rsidR="0017619B">
        <w:rPr>
          <w:rFonts w:eastAsiaTheme="minorEastAsia" w:cs="Arial"/>
          <w:sz w:val="22"/>
          <w:szCs w:val="22"/>
          <w:lang w:eastAsia="zh-CN"/>
        </w:rPr>
        <w:t xml:space="preserve">Discussion on </w:t>
      </w:r>
      <w:r w:rsidR="004A636E">
        <w:rPr>
          <w:rFonts w:eastAsiaTheme="minorEastAsia" w:cs="Arial" w:hint="eastAsia"/>
          <w:sz w:val="22"/>
          <w:szCs w:val="22"/>
          <w:lang w:eastAsia="zh-CN"/>
        </w:rPr>
        <w:t>M</w:t>
      </w:r>
      <w:r w:rsidR="00140B21">
        <w:rPr>
          <w:rFonts w:eastAsiaTheme="minorEastAsia" w:cs="Arial"/>
          <w:sz w:val="22"/>
          <w:szCs w:val="22"/>
          <w:lang w:eastAsia="zh-CN"/>
        </w:rPr>
        <w:t>ulti-hop</w:t>
      </w:r>
      <w:r w:rsidR="0017619B">
        <w:rPr>
          <w:rFonts w:eastAsiaTheme="minorEastAsia" w:cs="Arial"/>
          <w:sz w:val="22"/>
          <w:szCs w:val="22"/>
          <w:lang w:eastAsia="zh-CN"/>
        </w:rPr>
        <w:t xml:space="preserve"> </w:t>
      </w:r>
      <w:r w:rsidR="004A636E">
        <w:rPr>
          <w:rFonts w:eastAsiaTheme="minorEastAsia" w:cs="Arial" w:hint="eastAsia"/>
          <w:sz w:val="22"/>
          <w:szCs w:val="22"/>
          <w:lang w:eastAsia="zh-CN"/>
        </w:rPr>
        <w:t>D</w:t>
      </w:r>
      <w:r w:rsidR="0017619B">
        <w:rPr>
          <w:rFonts w:eastAsiaTheme="minorEastAsia" w:cs="Arial"/>
          <w:sz w:val="22"/>
          <w:szCs w:val="22"/>
          <w:lang w:eastAsia="zh-CN"/>
        </w:rPr>
        <w:t>iscovery and (</w:t>
      </w:r>
      <w:r w:rsidR="004A636E">
        <w:rPr>
          <w:rFonts w:eastAsiaTheme="minorEastAsia" w:cs="Arial" w:hint="eastAsia"/>
          <w:sz w:val="22"/>
          <w:szCs w:val="22"/>
          <w:lang w:eastAsia="zh-CN"/>
        </w:rPr>
        <w:t>R</w:t>
      </w:r>
      <w:r w:rsidR="0017619B">
        <w:rPr>
          <w:rFonts w:eastAsiaTheme="minorEastAsia" w:cs="Arial"/>
          <w:sz w:val="22"/>
          <w:szCs w:val="22"/>
          <w:lang w:eastAsia="zh-CN"/>
        </w:rPr>
        <w:t>e)selection</w:t>
      </w:r>
    </w:p>
    <w:p w14:paraId="02FEED10" w14:textId="1FD2246C" w:rsidR="0079573A" w:rsidRDefault="0079573A" w:rsidP="0079573A">
      <w:pPr>
        <w:pStyle w:val="a5"/>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252D32" w:rsidRPr="007173A8">
        <w:rPr>
          <w:rFonts w:eastAsia="宋体" w:cs="Arial"/>
          <w:sz w:val="22"/>
          <w:szCs w:val="22"/>
          <w:lang w:eastAsia="zh-CN"/>
        </w:rPr>
        <w:t>8</w:t>
      </w:r>
      <w:r w:rsidR="00F63DE7" w:rsidRPr="007173A8">
        <w:rPr>
          <w:rFonts w:eastAsia="宋体" w:cs="Arial" w:hint="eastAsia"/>
          <w:sz w:val="22"/>
          <w:szCs w:val="22"/>
          <w:lang w:eastAsia="zh-CN"/>
        </w:rPr>
        <w:t>.</w:t>
      </w:r>
      <w:r w:rsidR="003E5F5D" w:rsidRPr="007173A8">
        <w:rPr>
          <w:rFonts w:eastAsia="宋体" w:cs="Arial"/>
          <w:sz w:val="22"/>
          <w:szCs w:val="22"/>
          <w:lang w:eastAsia="zh-CN"/>
        </w:rPr>
        <w:t>13</w:t>
      </w:r>
      <w:r w:rsidR="00252D32" w:rsidRPr="007173A8">
        <w:rPr>
          <w:rFonts w:eastAsia="宋体" w:cs="Arial"/>
          <w:sz w:val="22"/>
          <w:szCs w:val="22"/>
          <w:lang w:eastAsia="zh-CN"/>
        </w:rPr>
        <w:t>.</w:t>
      </w:r>
      <w:r w:rsidR="003E5F5D" w:rsidRPr="007173A8">
        <w:rPr>
          <w:rFonts w:eastAsia="宋体" w:cs="Arial"/>
          <w:sz w:val="22"/>
          <w:szCs w:val="22"/>
          <w:lang w:eastAsia="zh-CN"/>
        </w:rPr>
        <w:t>2</w:t>
      </w:r>
    </w:p>
    <w:p w14:paraId="08D93F2E" w14:textId="77777777" w:rsidR="0079573A" w:rsidRDefault="0079573A" w:rsidP="0079573A">
      <w:pPr>
        <w:pStyle w:val="a5"/>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2D788A09" w14:textId="34C0AD78" w:rsidR="00056A4F" w:rsidRDefault="00601EE3" w:rsidP="00545DF6">
      <w:pPr>
        <w:pStyle w:val="a0"/>
        <w:spacing w:beforeLines="50" w:before="120"/>
        <w:rPr>
          <w:rFonts w:eastAsiaTheme="minorEastAsia"/>
          <w:lang w:val="en-GB" w:eastAsia="zh-CN"/>
        </w:rPr>
      </w:pPr>
      <w:bookmarkStart w:id="4" w:name="OLE_LINK1"/>
      <w:bookmarkStart w:id="5" w:name="OLE_LINK2"/>
      <w:r>
        <w:rPr>
          <w:rFonts w:eastAsiaTheme="minorEastAsia" w:hint="eastAsia"/>
          <w:lang w:val="en-GB" w:eastAsia="zh-CN"/>
        </w:rPr>
        <w:t>In RAN2#1</w:t>
      </w:r>
      <w:r w:rsidR="004874EC">
        <w:rPr>
          <w:rFonts w:eastAsiaTheme="minorEastAsia" w:hint="eastAsia"/>
          <w:lang w:val="en-GB" w:eastAsia="zh-CN"/>
        </w:rPr>
        <w:t>30</w:t>
      </w:r>
      <w:r>
        <w:rPr>
          <w:rFonts w:eastAsiaTheme="minorEastAsia" w:hint="eastAsia"/>
          <w:lang w:val="en-GB" w:eastAsia="zh-CN"/>
        </w:rPr>
        <w:t xml:space="preserve"> meeting, </w:t>
      </w:r>
      <w:r w:rsidR="000A7CCB">
        <w:rPr>
          <w:rFonts w:eastAsiaTheme="minorEastAsia" w:hint="eastAsia"/>
          <w:lang w:val="en-GB" w:eastAsia="zh-CN"/>
        </w:rPr>
        <w:t>the</w:t>
      </w:r>
      <w:r>
        <w:rPr>
          <w:rFonts w:eastAsiaTheme="minorEastAsia" w:hint="eastAsia"/>
          <w:lang w:val="en-GB" w:eastAsia="zh-CN"/>
        </w:rPr>
        <w:t xml:space="preserve"> issue on </w:t>
      </w:r>
      <w:r w:rsidR="00A3790A">
        <w:rPr>
          <w:rFonts w:eastAsiaTheme="minorEastAsia" w:hint="eastAsia"/>
          <w:lang w:val="en-GB" w:eastAsia="zh-CN"/>
        </w:rPr>
        <w:t xml:space="preserve">Rel-19 </w:t>
      </w:r>
      <w:r>
        <w:rPr>
          <w:rFonts w:eastAsiaTheme="minorEastAsia" w:hint="eastAsia"/>
          <w:lang w:val="en-GB" w:eastAsia="zh-CN"/>
        </w:rPr>
        <w:t xml:space="preserve">multi-hop </w:t>
      </w:r>
      <w:r w:rsidR="00A3790A">
        <w:rPr>
          <w:rFonts w:eastAsiaTheme="minorEastAsia" w:hint="eastAsia"/>
          <w:lang w:val="en-GB" w:eastAsia="zh-CN"/>
        </w:rPr>
        <w:t xml:space="preserve">SL U2N relay </w:t>
      </w:r>
      <w:r>
        <w:rPr>
          <w:rFonts w:eastAsiaTheme="minorEastAsia" w:hint="eastAsia"/>
          <w:lang w:val="en-GB" w:eastAsia="zh-CN"/>
        </w:rPr>
        <w:t>discovery and (re)selection had been discussed</w:t>
      </w:r>
      <w:r w:rsidR="00360068">
        <w:rPr>
          <w:rFonts w:eastAsiaTheme="minorEastAsia"/>
          <w:lang w:val="en-GB" w:eastAsia="zh-CN"/>
        </w:rPr>
        <w:fldChar w:fldCharType="begin"/>
      </w:r>
      <w:r w:rsidR="00360068">
        <w:rPr>
          <w:rFonts w:eastAsiaTheme="minorEastAsia"/>
          <w:lang w:val="en-GB" w:eastAsia="zh-CN"/>
        </w:rPr>
        <w:instrText xml:space="preserve"> </w:instrText>
      </w:r>
      <w:r w:rsidR="00360068">
        <w:rPr>
          <w:rFonts w:eastAsiaTheme="minorEastAsia" w:hint="eastAsia"/>
          <w:lang w:val="en-GB" w:eastAsia="zh-CN"/>
        </w:rPr>
        <w:instrText>REF _Ref181021457 \r \h</w:instrText>
      </w:r>
      <w:r w:rsidR="00360068">
        <w:rPr>
          <w:rFonts w:eastAsiaTheme="minorEastAsia"/>
          <w:lang w:val="en-GB" w:eastAsia="zh-CN"/>
        </w:rPr>
        <w:instrText xml:space="preserve"> </w:instrText>
      </w:r>
      <w:r w:rsidR="00360068">
        <w:rPr>
          <w:rFonts w:eastAsiaTheme="minorEastAsia"/>
          <w:lang w:val="en-GB" w:eastAsia="zh-CN"/>
        </w:rPr>
      </w:r>
      <w:r w:rsidR="00360068">
        <w:rPr>
          <w:rFonts w:eastAsiaTheme="minorEastAsia"/>
          <w:lang w:val="en-GB" w:eastAsia="zh-CN"/>
        </w:rPr>
        <w:fldChar w:fldCharType="separate"/>
      </w:r>
      <w:r w:rsidR="005756E2">
        <w:rPr>
          <w:rFonts w:eastAsiaTheme="minorEastAsia"/>
          <w:lang w:val="en-GB" w:eastAsia="zh-CN"/>
        </w:rPr>
        <w:t>[1]</w:t>
      </w:r>
      <w:r w:rsidR="00360068">
        <w:rPr>
          <w:rFonts w:eastAsiaTheme="minorEastAsia"/>
          <w:lang w:val="en-GB" w:eastAsia="zh-CN"/>
        </w:rPr>
        <w:fldChar w:fldCharType="end"/>
      </w:r>
      <w:r w:rsidR="00056A4F">
        <w:rPr>
          <w:rFonts w:eastAsiaTheme="minorEastAsia" w:hint="eastAsia"/>
          <w:lang w:val="en-GB" w:eastAsia="zh-CN"/>
        </w:rPr>
        <w:t xml:space="preserve">. In the current contribution, we </w:t>
      </w:r>
      <w:r w:rsidR="00B536BF">
        <w:rPr>
          <w:rFonts w:eastAsiaTheme="minorEastAsia" w:hint="eastAsia"/>
          <w:lang w:val="en-GB" w:eastAsia="zh-CN"/>
        </w:rPr>
        <w:t xml:space="preserve">further discuss </w:t>
      </w:r>
      <w:r w:rsidR="000A7CCB">
        <w:rPr>
          <w:rFonts w:eastAsiaTheme="minorEastAsia" w:hint="eastAsia"/>
          <w:lang w:val="en-GB" w:eastAsia="zh-CN"/>
        </w:rPr>
        <w:t xml:space="preserve">the key </w:t>
      </w:r>
      <w:r w:rsidR="00B536BF">
        <w:rPr>
          <w:rFonts w:eastAsiaTheme="minorEastAsia" w:hint="eastAsia"/>
          <w:lang w:val="en-GB" w:eastAsia="zh-CN"/>
        </w:rPr>
        <w:t xml:space="preserve">leftover </w:t>
      </w:r>
      <w:r w:rsidR="00056A4F">
        <w:rPr>
          <w:rFonts w:eastAsiaTheme="minorEastAsia" w:hint="eastAsia"/>
          <w:lang w:val="en-GB" w:eastAsia="zh-CN"/>
        </w:rPr>
        <w:t>issues:</w:t>
      </w:r>
    </w:p>
    <w:p w14:paraId="3746EB61" w14:textId="79737F08" w:rsidR="0034460E" w:rsidRPr="0034460E" w:rsidRDefault="0034460E" w:rsidP="0034460E">
      <w:pPr>
        <w:pStyle w:val="a0"/>
        <w:numPr>
          <w:ilvl w:val="0"/>
          <w:numId w:val="43"/>
        </w:numPr>
        <w:spacing w:before="240"/>
        <w:rPr>
          <w:rFonts w:eastAsiaTheme="minorEastAsia"/>
          <w:lang w:eastAsia="zh-CN"/>
        </w:rPr>
      </w:pPr>
      <w:r w:rsidRPr="00914730">
        <w:rPr>
          <w:rFonts w:eastAsiaTheme="minorEastAsia" w:hint="eastAsia"/>
          <w:lang w:eastAsia="zh-CN"/>
        </w:rPr>
        <w:t>Rules for relay (re)selection</w:t>
      </w:r>
      <w:r>
        <w:rPr>
          <w:rFonts w:eastAsiaTheme="minorEastAsia" w:hint="eastAsia"/>
          <w:lang w:eastAsia="zh-CN"/>
        </w:rPr>
        <w:t>.</w:t>
      </w:r>
    </w:p>
    <w:p w14:paraId="29DC5774" w14:textId="5E77EBC1" w:rsidR="0076277E" w:rsidRPr="00914730" w:rsidRDefault="00E95FF5" w:rsidP="0076277E">
      <w:pPr>
        <w:pStyle w:val="a0"/>
        <w:numPr>
          <w:ilvl w:val="0"/>
          <w:numId w:val="43"/>
        </w:numPr>
        <w:spacing w:before="240"/>
        <w:rPr>
          <w:rFonts w:eastAsiaTheme="minorEastAsia"/>
          <w:lang w:eastAsia="zh-CN"/>
        </w:rPr>
      </w:pPr>
      <w:r w:rsidRPr="00BF2BB2">
        <w:rPr>
          <w:rFonts w:eastAsiaTheme="minorEastAsia" w:hint="eastAsia"/>
        </w:rPr>
        <w:t>[RRC-6]</w:t>
      </w:r>
      <w:r>
        <w:rPr>
          <w:rFonts w:eastAsiaTheme="minorEastAsia" w:hint="eastAsia"/>
          <w:lang w:eastAsia="zh-CN"/>
        </w:rPr>
        <w:t xml:space="preserve"> </w:t>
      </w:r>
      <w:r w:rsidR="009A33E6" w:rsidRPr="00914730">
        <w:rPr>
          <w:rFonts w:eastAsiaTheme="minorEastAsia" w:hint="eastAsia"/>
          <w:lang w:eastAsia="zh-CN"/>
        </w:rPr>
        <w:t xml:space="preserve">FFS on </w:t>
      </w:r>
      <w:r w:rsidR="00EE39E8" w:rsidRPr="00914730">
        <w:rPr>
          <w:rFonts w:eastAsiaTheme="minorEastAsia"/>
          <w:lang w:eastAsia="zh-CN"/>
        </w:rPr>
        <w:t xml:space="preserve">PC5 AS conditions </w:t>
      </w:r>
      <w:r w:rsidR="00894665" w:rsidRPr="00914730">
        <w:rPr>
          <w:rFonts w:eastAsiaTheme="minorEastAsia"/>
          <w:lang w:eastAsia="zh-CN"/>
        </w:rPr>
        <w:t>for discovery model B</w:t>
      </w:r>
      <w:r w:rsidR="00060164">
        <w:rPr>
          <w:rFonts w:eastAsiaTheme="minorEastAsia" w:hint="eastAsia"/>
          <w:lang w:eastAsia="zh-CN"/>
        </w:rPr>
        <w:t>.</w:t>
      </w:r>
    </w:p>
    <w:p w14:paraId="61DD3F3E" w14:textId="1AA82576" w:rsidR="00F40394" w:rsidRDefault="00F40394" w:rsidP="00F40394">
      <w:pPr>
        <w:pStyle w:val="a0"/>
        <w:numPr>
          <w:ilvl w:val="0"/>
          <w:numId w:val="43"/>
        </w:numPr>
        <w:spacing w:before="240"/>
        <w:rPr>
          <w:rFonts w:eastAsiaTheme="minorEastAsia"/>
          <w:lang w:eastAsia="zh-CN"/>
        </w:rPr>
      </w:pPr>
      <w:r w:rsidRPr="00914730">
        <w:rPr>
          <w:rFonts w:eastAsiaTheme="minorEastAsia" w:hint="eastAsia"/>
          <w:lang w:eastAsia="zh-CN"/>
        </w:rPr>
        <w:t>FFS on Uu upper bound for intermediate relay UE</w:t>
      </w:r>
      <w:r w:rsidR="00060164">
        <w:rPr>
          <w:rFonts w:eastAsiaTheme="minorEastAsia" w:hint="eastAsia"/>
          <w:lang w:eastAsia="zh-CN"/>
        </w:rPr>
        <w:t>.</w:t>
      </w:r>
    </w:p>
    <w:bookmarkEnd w:id="4"/>
    <w:bookmarkEnd w:id="5"/>
    <w:p w14:paraId="51147AA0" w14:textId="717C341B" w:rsidR="00302DB1" w:rsidRDefault="00D26809">
      <w:pPr>
        <w:pStyle w:val="1"/>
        <w:keepNext w:val="0"/>
        <w:widowControl w:val="0"/>
        <w:jc w:val="both"/>
      </w:pPr>
      <w:r>
        <w:rPr>
          <w:rFonts w:hint="eastAsia"/>
        </w:rPr>
        <w:t>D</w:t>
      </w:r>
      <w:r w:rsidR="00933F83">
        <w:rPr>
          <w:rFonts w:hint="eastAsia"/>
        </w:rPr>
        <w:t>iscussion</w:t>
      </w:r>
    </w:p>
    <w:p w14:paraId="31D1953E" w14:textId="77777777" w:rsidR="000D052C" w:rsidRPr="004C66F6" w:rsidRDefault="000D052C" w:rsidP="000D052C">
      <w:pPr>
        <w:pStyle w:val="20"/>
        <w:ind w:left="562" w:hangingChars="280" w:hanging="562"/>
        <w:jc w:val="both"/>
        <w:rPr>
          <w:rFonts w:eastAsiaTheme="minorEastAsia"/>
          <w:noProof/>
          <w:szCs w:val="20"/>
        </w:rPr>
      </w:pPr>
      <w:r>
        <w:rPr>
          <w:rFonts w:eastAsiaTheme="minorEastAsia" w:hint="eastAsia"/>
        </w:rPr>
        <w:t>Rules for relay (re)selection</w:t>
      </w:r>
    </w:p>
    <w:p w14:paraId="505734CD" w14:textId="6424252A" w:rsidR="000D052C" w:rsidRPr="00C218C6" w:rsidRDefault="000D052C" w:rsidP="000D052C">
      <w:pPr>
        <w:pStyle w:val="Observation"/>
        <w:tabs>
          <w:tab w:val="clear" w:pos="1418"/>
          <w:tab w:val="clear" w:pos="1701"/>
        </w:tabs>
        <w:ind w:left="0" w:firstLine="0"/>
        <w:rPr>
          <w:rFonts w:ascii="Times New Roman" w:hAnsi="Times New Roman"/>
          <w:b w:val="0"/>
          <w:bCs w:val="0"/>
          <w:szCs w:val="24"/>
          <w:lang w:val="en-US"/>
        </w:rPr>
      </w:pPr>
      <w:r w:rsidRPr="00C218C6">
        <w:rPr>
          <w:rFonts w:ascii="Times New Roman" w:hAnsi="Times New Roman" w:hint="eastAsia"/>
          <w:b w:val="0"/>
          <w:bCs w:val="0"/>
          <w:szCs w:val="24"/>
          <w:lang w:val="en-US"/>
        </w:rPr>
        <w:t xml:space="preserve">For the Rel-17 U2N relay and Rel-18 U2U relay, the below agreements were reached for rules </w:t>
      </w:r>
      <w:r w:rsidR="00C10028">
        <w:rPr>
          <w:rFonts w:ascii="Times New Roman" w:hAnsi="Times New Roman" w:hint="eastAsia"/>
          <w:b w:val="0"/>
          <w:bCs w:val="0"/>
          <w:szCs w:val="24"/>
          <w:lang w:val="en-US"/>
        </w:rPr>
        <w:t xml:space="preserve">of </w:t>
      </w:r>
      <w:r w:rsidRPr="00C218C6">
        <w:rPr>
          <w:rFonts w:ascii="Times New Roman" w:hAnsi="Times New Roman" w:hint="eastAsia"/>
          <w:b w:val="0"/>
          <w:bCs w:val="0"/>
          <w:szCs w:val="24"/>
          <w:lang w:val="en-US"/>
        </w:rPr>
        <w:t>relay (re)selection.</w:t>
      </w:r>
    </w:p>
    <w:p w14:paraId="3C918F0A" w14:textId="77777777" w:rsidR="000D052C" w:rsidRPr="00037189" w:rsidRDefault="000D052C" w:rsidP="000D052C">
      <w:pPr>
        <w:spacing w:beforeLines="50" w:before="120" w:afterLines="50" w:after="120"/>
        <w:rPr>
          <w:rFonts w:eastAsiaTheme="minorEastAsia"/>
          <w:lang w:eastAsia="zh-CN"/>
        </w:rPr>
      </w:pPr>
      <w:r w:rsidRPr="00590738">
        <w:rPr>
          <w:rFonts w:eastAsiaTheme="minorEastAsia" w:hint="eastAsia"/>
          <w:u w:val="single"/>
          <w:lang w:eastAsia="zh-CN"/>
        </w:rPr>
        <w:t>For Rel-17:</w:t>
      </w:r>
    </w:p>
    <w:p w14:paraId="3729420F" w14:textId="77777777" w:rsidR="000D052C" w:rsidRPr="00C218C6" w:rsidRDefault="000D052C" w:rsidP="000D052C">
      <w:pPr>
        <w:pStyle w:val="Doc-text2"/>
        <w:pBdr>
          <w:top w:val="single" w:sz="4" w:space="1" w:color="auto"/>
          <w:left w:val="single" w:sz="4" w:space="1" w:color="auto"/>
          <w:bottom w:val="single" w:sz="4" w:space="1" w:color="auto"/>
          <w:right w:val="single" w:sz="4" w:space="0" w:color="auto"/>
        </w:pBdr>
        <w:ind w:leftChars="29" w:left="421"/>
      </w:pPr>
      <w:r>
        <w:t>Besides serving cell ID, PLMN ID, L2/L3 relay support (if agreed in discovery session) and relay load, other additional AS criteria are not considered in this release.</w:t>
      </w:r>
    </w:p>
    <w:p w14:paraId="44D8019B" w14:textId="77777777" w:rsidR="000D052C" w:rsidRPr="00C218C6" w:rsidRDefault="000D052C" w:rsidP="000D052C">
      <w:pPr>
        <w:pStyle w:val="Doc-text2"/>
        <w:pBdr>
          <w:top w:val="single" w:sz="4" w:space="1" w:color="auto"/>
          <w:left w:val="single" w:sz="4" w:space="1" w:color="auto"/>
          <w:bottom w:val="single" w:sz="4" w:space="1" w:color="auto"/>
          <w:right w:val="single" w:sz="4" w:space="0" w:color="auto"/>
        </w:pBdr>
        <w:ind w:leftChars="29" w:left="421"/>
      </w:pPr>
      <w:r>
        <w:t>Relay load is not considered as a (re)selection criterion in Rel-17.</w:t>
      </w:r>
    </w:p>
    <w:p w14:paraId="2DC26E14" w14:textId="77777777" w:rsidR="000D052C" w:rsidRPr="00C218C6" w:rsidRDefault="000D052C" w:rsidP="000D052C">
      <w:pPr>
        <w:pStyle w:val="Doc-text2"/>
        <w:pBdr>
          <w:top w:val="single" w:sz="4" w:space="1" w:color="auto"/>
          <w:left w:val="single" w:sz="4" w:space="1" w:color="auto"/>
          <w:bottom w:val="single" w:sz="4" w:space="1" w:color="auto"/>
          <w:right w:val="single" w:sz="4" w:space="0" w:color="auto"/>
        </w:pBdr>
        <w:ind w:leftChars="29" w:left="421"/>
      </w:pPr>
      <w:r>
        <w:t>For relay selection and reselection, when remote UE has multiple suitable relay UE candidates which meet all AS-layer &amp; higher layer criteria and remote UE need to select one relay UE by itself, it is up to UE implementation to choose one relay UE.  This does not exclude gNB involvement in service continuity for U2N.</w:t>
      </w:r>
    </w:p>
    <w:p w14:paraId="1705B5C8" w14:textId="77777777" w:rsidR="000D052C" w:rsidRPr="00590738" w:rsidRDefault="000D052C" w:rsidP="000D052C">
      <w:pPr>
        <w:spacing w:beforeLines="50" w:before="120" w:afterLines="50" w:after="120"/>
        <w:rPr>
          <w:rFonts w:eastAsiaTheme="minorEastAsia"/>
          <w:u w:val="single"/>
          <w:lang w:eastAsia="zh-CN"/>
        </w:rPr>
      </w:pPr>
      <w:r w:rsidRPr="00590738">
        <w:rPr>
          <w:rFonts w:eastAsiaTheme="minorEastAsia" w:hint="eastAsia"/>
          <w:u w:val="single"/>
          <w:lang w:eastAsia="zh-CN"/>
        </w:rPr>
        <w:t>For Rel-18:</w:t>
      </w:r>
    </w:p>
    <w:p w14:paraId="511B7C31" w14:textId="77777777" w:rsidR="000D052C" w:rsidRPr="0048183B" w:rsidRDefault="000D052C" w:rsidP="000D052C">
      <w:pPr>
        <w:pStyle w:val="Doc-text2"/>
        <w:pBdr>
          <w:top w:val="single" w:sz="4" w:space="1" w:color="auto"/>
          <w:left w:val="single" w:sz="4" w:space="1" w:color="auto"/>
          <w:bottom w:val="single" w:sz="4" w:space="1" w:color="auto"/>
          <w:right w:val="single" w:sz="4" w:space="0" w:color="auto"/>
        </w:pBdr>
        <w:ind w:leftChars="29" w:left="421"/>
      </w:pPr>
      <w:r w:rsidRPr="0048183B">
        <w:t>SL-RSRP and SD-RSRP can be used for relay selection/reselection criteria. FFS when each of the two quantities are used and whether to re-use the criteria in Rel17.</w:t>
      </w:r>
    </w:p>
    <w:p w14:paraId="26784908" w14:textId="77777777" w:rsidR="000D052C" w:rsidRDefault="000D052C" w:rsidP="000D052C">
      <w:pPr>
        <w:pStyle w:val="Doc-text2"/>
        <w:pBdr>
          <w:top w:val="single" w:sz="4" w:space="1" w:color="auto"/>
          <w:left w:val="single" w:sz="4" w:space="1" w:color="auto"/>
          <w:bottom w:val="single" w:sz="4" w:space="1" w:color="auto"/>
          <w:right w:val="single" w:sz="4" w:space="0" w:color="auto"/>
        </w:pBdr>
        <w:ind w:leftChars="29" w:left="421"/>
      </w:pPr>
      <w:r w:rsidRPr="00DD3D26">
        <w:t>Besides the PC5 link quality, RAN2 does not pursue other AS criteria for relay (re)selection.</w:t>
      </w:r>
    </w:p>
    <w:p w14:paraId="6F967A97" w14:textId="2BE60A1A" w:rsidR="000D052C" w:rsidRDefault="000D052C" w:rsidP="000D052C">
      <w:pPr>
        <w:pStyle w:val="Observation"/>
        <w:tabs>
          <w:tab w:val="clear" w:pos="1418"/>
          <w:tab w:val="clear" w:pos="1701"/>
        </w:tabs>
        <w:spacing w:beforeLines="50" w:before="120"/>
        <w:ind w:left="0" w:firstLine="0"/>
        <w:rPr>
          <w:rFonts w:ascii="Times New Roman" w:hAnsi="Times New Roman"/>
          <w:b w:val="0"/>
          <w:bCs w:val="0"/>
          <w:szCs w:val="24"/>
          <w:lang w:val="en-US"/>
        </w:rPr>
      </w:pPr>
      <w:r>
        <w:rPr>
          <w:rFonts w:ascii="Times New Roman" w:hAnsi="Times New Roman" w:hint="eastAsia"/>
          <w:b w:val="0"/>
          <w:bCs w:val="0"/>
          <w:szCs w:val="24"/>
          <w:lang w:val="en-US"/>
        </w:rPr>
        <w:t xml:space="preserve">For </w:t>
      </w:r>
      <w:r w:rsidRPr="00037189">
        <w:rPr>
          <w:rFonts w:ascii="Times New Roman" w:hAnsi="Times New Roman" w:hint="eastAsia"/>
          <w:b w:val="0"/>
          <w:bCs w:val="0"/>
          <w:szCs w:val="24"/>
          <w:lang w:val="en-US"/>
        </w:rPr>
        <w:t xml:space="preserve">Rel-19 multi-hop sidelink </w:t>
      </w:r>
      <w:r>
        <w:rPr>
          <w:rFonts w:ascii="Times New Roman" w:hAnsi="Times New Roman" w:hint="eastAsia"/>
          <w:b w:val="0"/>
          <w:bCs w:val="0"/>
          <w:szCs w:val="24"/>
          <w:lang w:val="en-US"/>
        </w:rPr>
        <w:t xml:space="preserve">U2N </w:t>
      </w:r>
      <w:r w:rsidRPr="00037189">
        <w:rPr>
          <w:rFonts w:ascii="Times New Roman" w:hAnsi="Times New Roman" w:hint="eastAsia"/>
          <w:b w:val="0"/>
          <w:bCs w:val="0"/>
          <w:szCs w:val="24"/>
          <w:lang w:val="en-US"/>
        </w:rPr>
        <w:t xml:space="preserve">relay case, </w:t>
      </w:r>
      <w:r>
        <w:rPr>
          <w:rFonts w:ascii="Times New Roman" w:hAnsi="Times New Roman" w:hint="eastAsia"/>
          <w:b w:val="0"/>
          <w:bCs w:val="0"/>
          <w:szCs w:val="24"/>
          <w:lang w:val="en-US"/>
        </w:rPr>
        <w:t xml:space="preserve">the question in RAN2 is </w:t>
      </w:r>
      <w:r w:rsidRPr="006603FD">
        <w:rPr>
          <w:rFonts w:ascii="Times New Roman" w:hAnsi="Times New Roman" w:hint="eastAsia"/>
          <w:b w:val="0"/>
          <w:bCs w:val="0"/>
          <w:szCs w:val="24"/>
          <w:u w:val="single"/>
          <w:lang w:val="en-US"/>
        </w:rPr>
        <w:t xml:space="preserve">whether need to further consider the hop count information as </w:t>
      </w:r>
      <w:r w:rsidR="00A73E85" w:rsidRPr="006603FD">
        <w:rPr>
          <w:rFonts w:ascii="Times New Roman" w:hAnsi="Times New Roman" w:hint="eastAsia"/>
          <w:b w:val="0"/>
          <w:bCs w:val="0"/>
          <w:szCs w:val="24"/>
          <w:u w:val="single"/>
          <w:lang w:val="en-US"/>
        </w:rPr>
        <w:t xml:space="preserve">an </w:t>
      </w:r>
      <w:r w:rsidRPr="006603FD">
        <w:rPr>
          <w:rFonts w:ascii="Times New Roman" w:hAnsi="Times New Roman" w:hint="eastAsia"/>
          <w:b w:val="0"/>
          <w:bCs w:val="0"/>
          <w:szCs w:val="24"/>
          <w:u w:val="single"/>
          <w:lang w:val="en-US"/>
        </w:rPr>
        <w:t>extra AS-criteria</w:t>
      </w:r>
      <w:r>
        <w:rPr>
          <w:rFonts w:ascii="Times New Roman" w:hAnsi="Times New Roman" w:hint="eastAsia"/>
          <w:b w:val="0"/>
          <w:bCs w:val="0"/>
          <w:szCs w:val="24"/>
          <w:lang w:val="en-US"/>
        </w:rPr>
        <w:t>. In the current SA2</w:t>
      </w:r>
      <w:r>
        <w:rPr>
          <w:rFonts w:ascii="Times New Roman" w:hAnsi="Times New Roman"/>
          <w:b w:val="0"/>
          <w:bCs w:val="0"/>
          <w:szCs w:val="24"/>
          <w:lang w:val="en-US"/>
        </w:rPr>
        <w:t>’</w:t>
      </w:r>
      <w:r>
        <w:rPr>
          <w:rFonts w:ascii="Times New Roman" w:hAnsi="Times New Roman" w:hint="eastAsia"/>
          <w:b w:val="0"/>
          <w:bCs w:val="0"/>
          <w:szCs w:val="24"/>
          <w:lang w:val="en-US"/>
        </w:rPr>
        <w:t>s specification, it clearly records that the hop count information had already been considered as a high layer criteri</w:t>
      </w:r>
      <w:r w:rsidR="005A1B0D">
        <w:rPr>
          <w:rFonts w:ascii="Times New Roman" w:hAnsi="Times New Roman" w:hint="eastAsia"/>
          <w:b w:val="0"/>
          <w:bCs w:val="0"/>
          <w:szCs w:val="24"/>
          <w:lang w:val="en-US"/>
        </w:rPr>
        <w:t>on</w:t>
      </w:r>
      <w:r>
        <w:rPr>
          <w:rFonts w:ascii="Times New Roman" w:hAnsi="Times New Roman" w:hint="eastAsia"/>
          <w:b w:val="0"/>
          <w:bCs w:val="0"/>
          <w:szCs w:val="24"/>
          <w:lang w:val="en-US"/>
        </w:rPr>
        <w:t>, hence, there is no need to further define rule to select among multiple relays which further consider the num</w:t>
      </w:r>
      <w:r w:rsidR="00360818">
        <w:rPr>
          <w:rFonts w:ascii="Times New Roman" w:hAnsi="Times New Roman" w:hint="eastAsia"/>
          <w:b w:val="0"/>
          <w:bCs w:val="0"/>
          <w:szCs w:val="24"/>
          <w:lang w:val="en-US"/>
        </w:rPr>
        <w:t>ber</w:t>
      </w:r>
      <w:r>
        <w:rPr>
          <w:rFonts w:ascii="Times New Roman" w:hAnsi="Times New Roman" w:hint="eastAsia"/>
          <w:b w:val="0"/>
          <w:bCs w:val="0"/>
          <w:szCs w:val="24"/>
          <w:lang w:val="en-US"/>
        </w:rPr>
        <w:t xml:space="preserve"> of hops to the gNB</w:t>
      </w:r>
      <w:r w:rsidR="00D1303F">
        <w:rPr>
          <w:rFonts w:ascii="Times New Roman" w:hAnsi="Times New Roman" w:hint="eastAsia"/>
          <w:b w:val="0"/>
          <w:bCs w:val="0"/>
          <w:szCs w:val="24"/>
          <w:lang w:val="en-US"/>
        </w:rPr>
        <w:t xml:space="preserve"> in AS layer</w:t>
      </w:r>
      <w:r>
        <w:rPr>
          <w:rFonts w:ascii="Times New Roman" w:hAnsi="Times New Roman" w:hint="eastAsia"/>
          <w:b w:val="0"/>
          <w:bCs w:val="0"/>
          <w:szCs w:val="24"/>
          <w:lang w:val="en-US"/>
        </w:rPr>
        <w:t>.</w:t>
      </w:r>
    </w:p>
    <w:p w14:paraId="7AE9E604" w14:textId="77777777" w:rsidR="000D052C" w:rsidRDefault="000D052C" w:rsidP="000D052C">
      <w:pPr>
        <w:pStyle w:val="Observation"/>
        <w:tabs>
          <w:tab w:val="clear" w:pos="1418"/>
          <w:tab w:val="clear" w:pos="1701"/>
        </w:tabs>
        <w:spacing w:beforeLines="50" w:before="120"/>
        <w:ind w:left="0" w:firstLine="0"/>
        <w:rPr>
          <w:rFonts w:ascii="Times New Roman" w:hAnsi="Times New Roman"/>
          <w:b w:val="0"/>
          <w:bCs w:val="0"/>
          <w:szCs w:val="24"/>
          <w:lang w:val="en-US"/>
        </w:rPr>
      </w:pPr>
      <w:r>
        <w:rPr>
          <w:noProof/>
        </w:rPr>
        <w:lastRenderedPageBreak/>
        <w:drawing>
          <wp:inline distT="0" distB="0" distL="0" distR="0" wp14:anchorId="3C6A7973" wp14:editId="5BC1FEB4">
            <wp:extent cx="5274310" cy="3928745"/>
            <wp:effectExtent l="0" t="0" r="2540" b="0"/>
            <wp:docPr id="12524391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6023474" name=""/>
                    <pic:cNvPicPr/>
                  </pic:nvPicPr>
                  <pic:blipFill>
                    <a:blip r:embed="rId8"/>
                    <a:stretch>
                      <a:fillRect/>
                    </a:stretch>
                  </pic:blipFill>
                  <pic:spPr>
                    <a:xfrm>
                      <a:off x="0" y="0"/>
                      <a:ext cx="5274310" cy="3928745"/>
                    </a:xfrm>
                    <a:prstGeom prst="rect">
                      <a:avLst/>
                    </a:prstGeom>
                  </pic:spPr>
                </pic:pic>
              </a:graphicData>
            </a:graphic>
          </wp:inline>
        </w:drawing>
      </w:r>
    </w:p>
    <w:p w14:paraId="7A2A2EB2" w14:textId="77777777" w:rsidR="000D052C" w:rsidRDefault="000D052C" w:rsidP="000D052C">
      <w:pPr>
        <w:pStyle w:val="Observation"/>
        <w:tabs>
          <w:tab w:val="clear" w:pos="1418"/>
          <w:tab w:val="clear" w:pos="1701"/>
        </w:tabs>
        <w:spacing w:beforeLines="50" w:before="120"/>
        <w:ind w:left="0" w:firstLine="0"/>
        <w:rPr>
          <w:rFonts w:ascii="Times New Roman" w:hAnsi="Times New Roman"/>
          <w:b w:val="0"/>
          <w:bCs w:val="0"/>
          <w:szCs w:val="24"/>
          <w:lang w:val="en-US"/>
        </w:rPr>
      </w:pPr>
      <w:r w:rsidRPr="009A3680">
        <w:rPr>
          <w:rFonts w:ascii="Times New Roman" w:hAnsi="Times New Roman"/>
          <w:b w:val="0"/>
          <w:bCs w:val="0"/>
          <w:noProof/>
          <w:szCs w:val="24"/>
          <w:lang w:val="en-US"/>
        </w:rPr>
        <mc:AlternateContent>
          <mc:Choice Requires="wps">
            <w:drawing>
              <wp:inline distT="0" distB="0" distL="0" distR="0" wp14:anchorId="3C5515A2" wp14:editId="272BC451">
                <wp:extent cx="5274310" cy="849086"/>
                <wp:effectExtent l="0" t="0" r="21590" b="27305"/>
                <wp:docPr id="164311563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4310" cy="849086"/>
                        </a:xfrm>
                        <a:prstGeom prst="rect">
                          <a:avLst/>
                        </a:prstGeom>
                        <a:solidFill>
                          <a:srgbClr val="FFFFFF"/>
                        </a:solidFill>
                        <a:ln w="9525">
                          <a:solidFill>
                            <a:srgbClr val="000000"/>
                          </a:solidFill>
                          <a:miter lim="800000"/>
                          <a:headEnd/>
                          <a:tailEnd/>
                        </a:ln>
                      </wps:spPr>
                      <wps:txbx>
                        <w:txbxContent>
                          <w:p w14:paraId="603123F2" w14:textId="77777777" w:rsidR="000D052C" w:rsidRPr="009A3680" w:rsidRDefault="000D052C" w:rsidP="000D052C">
                            <w:pPr>
                              <w:pStyle w:val="B1"/>
                            </w:pPr>
                            <w:r>
                              <w:t>10.</w:t>
                            </w:r>
                            <w:r>
                              <w:tab/>
                              <w:t xml:space="preserve">If the Remote UE receives multiple Discovery Response messages within a pre-configured time window, it may perform relay path selection based on e.g. path information, the PC5 signal strength between Remote UE and its neighbour Intermediate UE-to-Network Relay, Accumuled QoS for PC5 link </w:t>
                            </w:r>
                            <w:r w:rsidRPr="009A3680">
                              <w:rPr>
                                <w:highlight w:val="green"/>
                              </w:rPr>
                              <w:t>and the number of hops to the 5G ProSe UE-to-Network Relay</w:t>
                            </w:r>
                            <w:r>
                              <w:t>.</w:t>
                            </w:r>
                          </w:p>
                        </w:txbxContent>
                      </wps:txbx>
                      <wps:bodyPr rot="0" vert="horz" wrap="square" lIns="91440" tIns="45720" rIns="91440" bIns="45720" anchor="t" anchorCtr="0">
                        <a:noAutofit/>
                      </wps:bodyPr>
                    </wps:wsp>
                  </a:graphicData>
                </a:graphic>
              </wp:inline>
            </w:drawing>
          </mc:Choice>
          <mc:Fallback>
            <w:pict>
              <v:shapetype w14:anchorId="3C5515A2" id="_x0000_t202" coordsize="21600,21600" o:spt="202" path="m,l,21600r21600,l21600,xe">
                <v:stroke joinstyle="miter"/>
                <v:path gradientshapeok="t" o:connecttype="rect"/>
              </v:shapetype>
              <v:shape id="文本框 2" o:spid="_x0000_s1026" type="#_x0000_t202" style="width:415.3pt;height:6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">
                <v:textbox>
                  <w:txbxContent>
                    <w:p w14:paraId="603123F2" w14:textId="77777777" w:rsidR="000D052C" w:rsidRPr="009A3680" w:rsidRDefault="000D052C" w:rsidP="000D052C">
                      <w:pPr>
                        <w:pStyle w:val="B1"/>
                      </w:pPr>
                      <w:r>
                        <w:t>10.</w:t>
                      </w:r>
                      <w:r>
                        <w:tab/>
                        <w:t xml:space="preserve">If the Remote UE receives multiple Discovery Response messages within a pre-configured time window, it may perform relay path selection based on e.g. path information, the PC5 signal strength between Remote UE and its neighbour Intermediate UE-to-Network Relay, Accumuled QoS for PC5 link </w:t>
                      </w:r>
                      <w:r w:rsidRPr="009A3680">
                        <w:rPr>
                          <w:highlight w:val="green"/>
                        </w:rPr>
                        <w:t>and the number of hops to the 5G ProSe UE-to-Network Relay</w:t>
                      </w:r>
                      <w:r>
                        <w:t>.</w:t>
                      </w:r>
                    </w:p>
                  </w:txbxContent>
                </v:textbox>
                <w10:anchorlock/>
              </v:shape>
            </w:pict>
          </mc:Fallback>
        </mc:AlternateContent>
      </w:r>
    </w:p>
    <w:p w14:paraId="2E2F1B25" w14:textId="2D83902B" w:rsidR="000D052C" w:rsidRPr="000D052C" w:rsidRDefault="000D052C" w:rsidP="000D052C">
      <w:pPr>
        <w:pStyle w:val="a7"/>
        <w:jc w:val="both"/>
        <w:rPr>
          <w:rFonts w:eastAsiaTheme="minorEastAsia"/>
          <w:b/>
          <w:lang w:eastAsia="zh-CN"/>
        </w:rPr>
      </w:pPr>
      <w:r w:rsidRPr="00452F1E">
        <w:rPr>
          <w:b/>
          <w:bCs/>
        </w:rPr>
        <w:t xml:space="preserve">Proposal </w:t>
      </w:r>
      <w:r w:rsidRPr="00452F1E">
        <w:rPr>
          <w:b/>
          <w:bCs/>
        </w:rPr>
        <w:fldChar w:fldCharType="begin"/>
      </w:r>
      <w:r w:rsidRPr="00452F1E">
        <w:rPr>
          <w:b/>
          <w:bCs/>
        </w:rPr>
        <w:instrText xml:space="preserve"> SEQ Proposal \* ARABIC </w:instrText>
      </w:r>
      <w:r w:rsidRPr="00452F1E">
        <w:rPr>
          <w:b/>
          <w:bCs/>
        </w:rPr>
        <w:fldChar w:fldCharType="separate"/>
      </w:r>
      <w:r w:rsidR="009A7ABD">
        <w:rPr>
          <w:b/>
          <w:bCs/>
          <w:noProof/>
        </w:rPr>
        <w:t>1</w:t>
      </w:r>
      <w:r w:rsidRPr="00452F1E">
        <w:rPr>
          <w:b/>
          <w:bCs/>
        </w:rPr>
        <w:fldChar w:fldCharType="end"/>
      </w:r>
      <w:r w:rsidRPr="00452F1E">
        <w:rPr>
          <w:rFonts w:hint="eastAsia"/>
          <w:b/>
        </w:rPr>
        <w:t>:</w:t>
      </w:r>
      <w:r w:rsidRPr="00452F1E">
        <w:rPr>
          <w:rFonts w:eastAsiaTheme="minorEastAsia" w:hint="eastAsia"/>
          <w:b/>
          <w:lang w:eastAsia="zh-CN"/>
        </w:rPr>
        <w:t xml:space="preserve"> </w:t>
      </w:r>
      <w:r>
        <w:rPr>
          <w:rFonts w:eastAsiaTheme="minorEastAsia" w:hint="eastAsia"/>
          <w:b/>
          <w:lang w:eastAsia="zh-CN"/>
        </w:rPr>
        <w:t>Hop count information is not considered as a relay (re)selection AS-criterion in Rel-19.</w:t>
      </w:r>
    </w:p>
    <w:p w14:paraId="726228D3" w14:textId="3B789A72" w:rsidR="002E30B8" w:rsidRPr="00295BDF" w:rsidRDefault="0081225A" w:rsidP="002E30B8">
      <w:pPr>
        <w:pStyle w:val="20"/>
        <w:ind w:left="562" w:hangingChars="280" w:hanging="562"/>
        <w:jc w:val="both"/>
        <w:rPr>
          <w:rFonts w:eastAsiaTheme="minorEastAsia"/>
          <w:noProof/>
          <w:szCs w:val="20"/>
        </w:rPr>
      </w:pPr>
      <w:r w:rsidRPr="00BF2BB2">
        <w:rPr>
          <w:rFonts w:eastAsiaTheme="minorEastAsia" w:hint="eastAsia"/>
        </w:rPr>
        <w:t xml:space="preserve">[RRC-6] </w:t>
      </w:r>
      <w:r w:rsidR="00F663F0" w:rsidRPr="00BF2BB2">
        <w:rPr>
          <w:rFonts w:eastAsiaTheme="minorEastAsia" w:hint="eastAsia"/>
        </w:rPr>
        <w:t>F</w:t>
      </w:r>
      <w:r w:rsidR="00F663F0">
        <w:rPr>
          <w:rFonts w:eastAsiaTheme="minorEastAsia" w:hint="eastAsia"/>
        </w:rPr>
        <w:t xml:space="preserve">FS on </w:t>
      </w:r>
      <w:r w:rsidR="00126DC1" w:rsidRPr="00EE39E8">
        <w:rPr>
          <w:rFonts w:eastAsiaTheme="minorEastAsia"/>
        </w:rPr>
        <w:t xml:space="preserve">PC5 AS conditions for </w:t>
      </w:r>
      <w:r w:rsidR="003952EF">
        <w:rPr>
          <w:rFonts w:eastAsiaTheme="minorEastAsia" w:hint="eastAsia"/>
        </w:rPr>
        <w:t>discovery model B</w:t>
      </w:r>
    </w:p>
    <w:p w14:paraId="682A7E4B" w14:textId="77777777" w:rsidR="00607314" w:rsidRDefault="00607314" w:rsidP="005D6D20">
      <w:pPr>
        <w:spacing w:after="120"/>
        <w:jc w:val="both"/>
        <w:rPr>
          <w:rFonts w:eastAsiaTheme="minorEastAsia"/>
          <w:lang w:eastAsia="zh-CN"/>
        </w:rPr>
      </w:pPr>
      <w:r>
        <w:rPr>
          <w:rFonts w:eastAsiaTheme="minorEastAsia" w:hint="eastAsia"/>
          <w:lang w:eastAsia="zh-CN"/>
        </w:rPr>
        <w:t>In RAN2#129bis meeting, the below agreements were reached for discovery model B:</w:t>
      </w:r>
    </w:p>
    <w:p w14:paraId="7566853E" w14:textId="4214A3B6" w:rsidR="00042ED1" w:rsidRDefault="00042ED1" w:rsidP="00BB3A1D">
      <w:pPr>
        <w:spacing w:after="180"/>
        <w:jc w:val="both"/>
        <w:rPr>
          <w:rFonts w:eastAsiaTheme="minorEastAsia"/>
          <w:lang w:eastAsia="zh-CN"/>
        </w:rPr>
      </w:pPr>
      <w:r w:rsidRPr="00042ED1">
        <w:rPr>
          <w:rFonts w:eastAsiaTheme="minorEastAsia"/>
          <w:noProof/>
          <w:lang w:eastAsia="zh-CN"/>
        </w:rPr>
        <w:lastRenderedPageBreak/>
        <mc:AlternateContent>
          <mc:Choice Requires="wps">
            <w:drawing>
              <wp:inline distT="0" distB="0" distL="0" distR="0" wp14:anchorId="2CD94C3E" wp14:editId="1A6303CB">
                <wp:extent cx="5259070" cy="3287352"/>
                <wp:effectExtent l="0" t="0" r="17780" b="2794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9070" cy="3287352"/>
                        </a:xfrm>
                        <a:prstGeom prst="rect">
                          <a:avLst/>
                        </a:prstGeom>
                        <a:solidFill>
                          <a:srgbClr val="FFFFFF"/>
                        </a:solidFill>
                        <a:ln w="9525">
                          <a:solidFill>
                            <a:srgbClr val="000000"/>
                          </a:solidFill>
                          <a:miter lim="800000"/>
                          <a:headEnd/>
                          <a:tailEnd/>
                        </a:ln>
                      </wps:spPr>
                      <wps:txbx>
                        <w:txbxContent>
                          <w:p w14:paraId="356A4477" w14:textId="77777777" w:rsidR="002317D2" w:rsidRPr="002317D2" w:rsidRDefault="002317D2" w:rsidP="002317D2">
                            <w:pPr>
                              <w:pStyle w:val="Doc-text2"/>
                              <w:ind w:leftChars="29" w:left="421"/>
                              <w:rPr>
                                <w:rFonts w:eastAsiaTheme="minorEastAsia"/>
                                <w:lang w:eastAsia="zh-CN"/>
                              </w:rPr>
                            </w:pPr>
                            <w:r w:rsidRPr="002317D2">
                              <w:rPr>
                                <w:rFonts w:eastAsiaTheme="minorEastAsia"/>
                                <w:lang w:eastAsia="zh-CN"/>
                              </w:rPr>
                              <w:t>If the candidate intermediate relay UE is out of coverage without a PC5 connection to a parent relay UE, it can forward discovery messages based on preconfiguration.  If it is in (direct) coverage, or out of coverage but PC5 connected to a parent relay UE (and thus indirectly to the network), it needs SIB12 or dedicated configuration to forward discovery messages.</w:t>
                            </w:r>
                          </w:p>
                          <w:p w14:paraId="48D15103" w14:textId="77777777" w:rsidR="002317D2" w:rsidRPr="002317D2" w:rsidRDefault="002317D2" w:rsidP="002317D2">
                            <w:pPr>
                              <w:pStyle w:val="Doc-text2"/>
                              <w:ind w:leftChars="29" w:left="421"/>
                              <w:rPr>
                                <w:rFonts w:eastAsiaTheme="minorEastAsia"/>
                                <w:lang w:eastAsia="zh-CN"/>
                              </w:rPr>
                            </w:pPr>
                            <w:r w:rsidRPr="002317D2">
                              <w:rPr>
                                <w:rFonts w:eastAsiaTheme="minorEastAsia"/>
                                <w:lang w:eastAsia="zh-CN"/>
                              </w:rPr>
                              <w:t>For discovery model B when there is no established PC5 link between the remote UE and the intermediate relay UE, the intermediate Relay UE forwards the solicitation message only if the PC5 RSRP between the Remote UE (or intermediate Relay UE) and the intermediate Relay UE is above a threshold.</w:t>
                            </w:r>
                          </w:p>
                          <w:p w14:paraId="211DBA61" w14:textId="77777777" w:rsidR="002317D2" w:rsidRPr="002317D2" w:rsidRDefault="002317D2" w:rsidP="002317D2">
                            <w:pPr>
                              <w:pStyle w:val="Doc-text2"/>
                              <w:ind w:leftChars="29" w:left="421"/>
                              <w:rPr>
                                <w:rFonts w:eastAsiaTheme="minorEastAsia"/>
                                <w:lang w:eastAsia="zh-CN"/>
                              </w:rPr>
                            </w:pPr>
                            <w:r w:rsidRPr="002317D2">
                              <w:rPr>
                                <w:rFonts w:eastAsiaTheme="minorEastAsia"/>
                                <w:lang w:eastAsia="zh-CN"/>
                              </w:rPr>
                              <w:t xml:space="preserve">For discovery model B when there is no established PC5 link between the last relay UE and the intermediate relay UE, the last Relay UE needs to check the PC5 AS condition before sending discovery response message to the intermediate Relay UE.  </w:t>
                            </w:r>
                            <w:r w:rsidRPr="002317D2">
                              <w:rPr>
                                <w:rFonts w:eastAsiaTheme="minorEastAsia"/>
                                <w:highlight w:val="yellow"/>
                                <w:lang w:eastAsia="zh-CN"/>
                              </w:rPr>
                              <w:t>FFS</w:t>
                            </w:r>
                            <w:r w:rsidRPr="002317D2">
                              <w:rPr>
                                <w:rFonts w:eastAsiaTheme="minorEastAsia"/>
                                <w:lang w:eastAsia="zh-CN"/>
                              </w:rPr>
                              <w:t xml:space="preserve"> if this case can occur or if the intermediate relay UE always establishes itself as a remote UE first.</w:t>
                            </w:r>
                          </w:p>
                          <w:p w14:paraId="0C83F05C" w14:textId="77777777" w:rsidR="002317D2" w:rsidRPr="002317D2" w:rsidRDefault="002317D2" w:rsidP="002317D2">
                            <w:pPr>
                              <w:pStyle w:val="Doc-text2"/>
                              <w:ind w:leftChars="29" w:left="421"/>
                              <w:rPr>
                                <w:rFonts w:eastAsiaTheme="minorEastAsia"/>
                                <w:lang w:eastAsia="zh-CN"/>
                              </w:rPr>
                            </w:pPr>
                            <w:r w:rsidRPr="002317D2">
                              <w:rPr>
                                <w:rFonts w:eastAsiaTheme="minorEastAsia"/>
                                <w:lang w:eastAsia="zh-CN"/>
                              </w:rPr>
                              <w:t>For discovery model B, the quality of the PC5 links is assumed already to have been checked when the solicitation messages were forwarded, and no AS criterion is needed for the intermediate Relay UE(s) to forward the response message towards the Remote UE.</w:t>
                            </w:r>
                          </w:p>
                          <w:p w14:paraId="2226B5AE" w14:textId="3CA8BA16" w:rsidR="00042ED1" w:rsidRPr="00042ED1" w:rsidRDefault="002317D2" w:rsidP="002317D2">
                            <w:pPr>
                              <w:pStyle w:val="Doc-text2"/>
                              <w:ind w:leftChars="29" w:left="421"/>
                              <w:rPr>
                                <w:rFonts w:eastAsiaTheme="minorEastAsia"/>
                                <w:lang w:eastAsia="zh-CN"/>
                              </w:rPr>
                            </w:pPr>
                            <w:r w:rsidRPr="002317D2">
                              <w:rPr>
                                <w:rFonts w:eastAsiaTheme="minorEastAsia"/>
                                <w:lang w:eastAsia="zh-CN"/>
                              </w:rPr>
                              <w:t>For discovery model B, upon discovery response messages reception, the Remote UE considers an intermediate Relay UE(s) as a candidate first relay UE(s) along the path to the last Relay UE if the SD-RSRP towards the first intermediate Relay UE is above a configured threshold.</w:t>
                            </w:r>
                          </w:p>
                        </w:txbxContent>
                      </wps:txbx>
                      <wps:bodyPr rot="0" vert="horz" wrap="square" lIns="91440" tIns="45720" rIns="91440" bIns="45720" anchor="t" anchorCtr="0">
                        <a:noAutofit/>
                      </wps:bodyPr>
                    </wps:wsp>
                  </a:graphicData>
                </a:graphic>
              </wp:inline>
            </w:drawing>
          </mc:Choice>
          <mc:Fallback>
            <w:pict>
              <v:shape w14:anchorId="2CD94C3E" id="_x0000_s1027" type="#_x0000_t202" style="width:414.1pt;height:258.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">
                <v:textbox>
                  <w:txbxContent>
                    <w:p w14:paraId="356A4477" w14:textId="77777777" w:rsidR="002317D2" w:rsidRPr="002317D2" w:rsidRDefault="002317D2" w:rsidP="002317D2">
                      <w:pPr>
                        <w:pStyle w:val="Doc-text2"/>
                        <w:ind w:leftChars="29" w:left="421"/>
                        <w:rPr>
                          <w:rFonts w:eastAsiaTheme="minorEastAsia"/>
                          <w:lang w:eastAsia="zh-CN"/>
                        </w:rPr>
                      </w:pPr>
                      <w:r w:rsidRPr="002317D2">
                        <w:rPr>
                          <w:rFonts w:eastAsiaTheme="minorEastAsia"/>
                          <w:lang w:eastAsia="zh-CN"/>
                        </w:rPr>
                        <w:t>If the candidate intermediate relay UE is out of coverage without a PC5 connection to a parent relay UE, it can forward discovery messages based on preconfiguration.  If it is in (direct) coverage, or out of coverage but PC5 connected to a parent relay UE (and thus indirectly to the network), it needs SIB12 or dedicated configuration to forward discovery messages.</w:t>
                      </w:r>
                    </w:p>
                    <w:p w14:paraId="48D15103" w14:textId="77777777" w:rsidR="002317D2" w:rsidRPr="002317D2" w:rsidRDefault="002317D2" w:rsidP="002317D2">
                      <w:pPr>
                        <w:pStyle w:val="Doc-text2"/>
                        <w:ind w:leftChars="29" w:left="421"/>
                        <w:rPr>
                          <w:rFonts w:eastAsiaTheme="minorEastAsia"/>
                          <w:lang w:eastAsia="zh-CN"/>
                        </w:rPr>
                      </w:pPr>
                      <w:r w:rsidRPr="002317D2">
                        <w:rPr>
                          <w:rFonts w:eastAsiaTheme="minorEastAsia"/>
                          <w:lang w:eastAsia="zh-CN"/>
                        </w:rPr>
                        <w:t>For discovery model B when there is no established PC5 link between the remote UE and the intermediate relay UE, the intermediate Relay UE forwards the solicitation message only if the PC5 RSRP between the Remote UE (or intermediate Relay UE) and the intermediate Relay UE is above a threshold.</w:t>
                      </w:r>
                    </w:p>
                    <w:p w14:paraId="211DBA61" w14:textId="77777777" w:rsidR="002317D2" w:rsidRPr="002317D2" w:rsidRDefault="002317D2" w:rsidP="002317D2">
                      <w:pPr>
                        <w:pStyle w:val="Doc-text2"/>
                        <w:ind w:leftChars="29" w:left="421"/>
                        <w:rPr>
                          <w:rFonts w:eastAsiaTheme="minorEastAsia"/>
                          <w:lang w:eastAsia="zh-CN"/>
                        </w:rPr>
                      </w:pPr>
                      <w:r w:rsidRPr="002317D2">
                        <w:rPr>
                          <w:rFonts w:eastAsiaTheme="minorEastAsia"/>
                          <w:lang w:eastAsia="zh-CN"/>
                        </w:rPr>
                        <w:t xml:space="preserve">For discovery model B when there is no established PC5 link between the last relay UE and the intermediate relay UE, the last Relay UE needs to check the PC5 AS condition before sending discovery response message to the intermediate Relay UE.  </w:t>
                      </w:r>
                      <w:r w:rsidRPr="002317D2">
                        <w:rPr>
                          <w:rFonts w:eastAsiaTheme="minorEastAsia"/>
                          <w:highlight w:val="yellow"/>
                          <w:lang w:eastAsia="zh-CN"/>
                        </w:rPr>
                        <w:t>FFS</w:t>
                      </w:r>
                      <w:r w:rsidRPr="002317D2">
                        <w:rPr>
                          <w:rFonts w:eastAsiaTheme="minorEastAsia"/>
                          <w:lang w:eastAsia="zh-CN"/>
                        </w:rPr>
                        <w:t xml:space="preserve"> if this case can occur or if the intermediate relay UE always establishes itself as a remote UE first.</w:t>
                      </w:r>
                    </w:p>
                    <w:p w14:paraId="0C83F05C" w14:textId="77777777" w:rsidR="002317D2" w:rsidRPr="002317D2" w:rsidRDefault="002317D2" w:rsidP="002317D2">
                      <w:pPr>
                        <w:pStyle w:val="Doc-text2"/>
                        <w:ind w:leftChars="29" w:left="421"/>
                        <w:rPr>
                          <w:rFonts w:eastAsiaTheme="minorEastAsia"/>
                          <w:lang w:eastAsia="zh-CN"/>
                        </w:rPr>
                      </w:pPr>
                      <w:r w:rsidRPr="002317D2">
                        <w:rPr>
                          <w:rFonts w:eastAsiaTheme="minorEastAsia"/>
                          <w:lang w:eastAsia="zh-CN"/>
                        </w:rPr>
                        <w:t>For discovery model B, the quality of the PC5 links is assumed already to have been checked when the solicitation messages were forwarded, and no AS criterion is needed for the intermediate Relay UE(s) to forward the response message towards the Remote UE.</w:t>
                      </w:r>
                    </w:p>
                    <w:p w14:paraId="2226B5AE" w14:textId="3CA8BA16" w:rsidR="00042ED1" w:rsidRPr="00042ED1" w:rsidRDefault="002317D2" w:rsidP="002317D2">
                      <w:pPr>
                        <w:pStyle w:val="Doc-text2"/>
                        <w:ind w:leftChars="29" w:left="421"/>
                        <w:rPr>
                          <w:rFonts w:eastAsiaTheme="minorEastAsia"/>
                          <w:lang w:eastAsia="zh-CN"/>
                        </w:rPr>
                      </w:pPr>
                      <w:r w:rsidRPr="002317D2">
                        <w:rPr>
                          <w:rFonts w:eastAsiaTheme="minorEastAsia"/>
                          <w:lang w:eastAsia="zh-CN"/>
                        </w:rPr>
                        <w:t>For discovery model B, upon discovery response messages reception, the Remote UE considers an intermediate Relay UE(s) as a candidate first relay UE(s) along the path to the last Relay UE if the SD-RSRP towards the first intermediate Relay UE is above a configured threshold.</w:t>
                      </w:r>
                    </w:p>
                  </w:txbxContent>
                </v:textbox>
                <w10:anchorlock/>
              </v:shape>
            </w:pict>
          </mc:Fallback>
        </mc:AlternateContent>
      </w:r>
    </w:p>
    <w:p w14:paraId="03A4756C" w14:textId="22A99F3C" w:rsidR="00556210" w:rsidRPr="005178DF" w:rsidRDefault="00556210" w:rsidP="009B5EBB">
      <w:pPr>
        <w:spacing w:after="120"/>
        <w:jc w:val="both"/>
        <w:rPr>
          <w:rFonts w:eastAsiaTheme="minorEastAsia"/>
          <w:lang w:eastAsia="zh-CN"/>
        </w:rPr>
      </w:pPr>
      <w:r w:rsidRPr="00A63B87">
        <w:rPr>
          <w:rFonts w:eastAsiaTheme="minorEastAsia" w:hint="eastAsia"/>
          <w:lang w:eastAsia="zh-CN"/>
        </w:rPr>
        <w:t xml:space="preserve">There is </w:t>
      </w:r>
      <w:r w:rsidRPr="0064032A">
        <w:rPr>
          <w:rFonts w:eastAsiaTheme="minorEastAsia" w:hint="eastAsia"/>
          <w:highlight w:val="yellow"/>
          <w:u w:val="single"/>
          <w:lang w:eastAsia="zh-CN"/>
        </w:rPr>
        <w:t>one FFS</w:t>
      </w:r>
      <w:r w:rsidRPr="00A63B87">
        <w:rPr>
          <w:rFonts w:eastAsiaTheme="minorEastAsia" w:hint="eastAsia"/>
          <w:lang w:eastAsia="zh-CN"/>
        </w:rPr>
        <w:t xml:space="preserve"> </w:t>
      </w:r>
      <w:r w:rsidR="00A87FAB">
        <w:rPr>
          <w:rFonts w:eastAsiaTheme="minorEastAsia" w:hint="eastAsia"/>
          <w:lang w:eastAsia="zh-CN"/>
        </w:rPr>
        <w:t xml:space="preserve">that whether </w:t>
      </w:r>
      <w:r w:rsidRPr="00A63B87">
        <w:rPr>
          <w:rFonts w:eastAsiaTheme="minorEastAsia" w:hint="eastAsia"/>
          <w:lang w:eastAsia="zh-CN"/>
        </w:rPr>
        <w:t>the intermediate relay UE always establishes itself as a remote UE first</w:t>
      </w:r>
      <w:r w:rsidR="00A87FAB">
        <w:rPr>
          <w:rFonts w:eastAsiaTheme="minorEastAsia" w:hint="eastAsia"/>
          <w:lang w:eastAsia="zh-CN"/>
        </w:rPr>
        <w:t>ly</w:t>
      </w:r>
      <w:r w:rsidR="00CB1A5D" w:rsidRPr="00CB1A5D">
        <w:rPr>
          <w:rFonts w:eastAsiaTheme="minorEastAsia" w:hint="eastAsia"/>
          <w:lang w:eastAsia="zh-CN"/>
        </w:rPr>
        <w:t xml:space="preserve"> </w:t>
      </w:r>
      <w:r w:rsidR="00CB1A5D">
        <w:rPr>
          <w:rFonts w:eastAsiaTheme="minorEastAsia" w:hint="eastAsia"/>
          <w:lang w:eastAsia="zh-CN"/>
        </w:rPr>
        <w:t>for discovery model B</w:t>
      </w:r>
      <w:r w:rsidRPr="00A63B87">
        <w:rPr>
          <w:rFonts w:eastAsiaTheme="minorEastAsia" w:hint="eastAsia"/>
          <w:lang w:eastAsia="zh-CN"/>
        </w:rPr>
        <w:t>.</w:t>
      </w:r>
      <w:r w:rsidR="005178DF" w:rsidRPr="00A63B87">
        <w:rPr>
          <w:rFonts w:eastAsiaTheme="minorEastAsia" w:hint="eastAsia"/>
          <w:lang w:eastAsia="zh-CN"/>
        </w:rPr>
        <w:t xml:space="preserve"> For this </w:t>
      </w:r>
      <w:r w:rsidR="00674BD8" w:rsidRPr="00A63B87">
        <w:rPr>
          <w:rFonts w:eastAsiaTheme="minorEastAsia" w:hint="eastAsia"/>
          <w:lang w:eastAsia="zh-CN"/>
        </w:rPr>
        <w:t>issue</w:t>
      </w:r>
      <w:r w:rsidR="005178DF" w:rsidRPr="00A63B87">
        <w:rPr>
          <w:rFonts w:eastAsiaTheme="minorEastAsia" w:hint="eastAsia"/>
          <w:lang w:eastAsia="zh-CN"/>
        </w:rPr>
        <w:t xml:space="preserve">, we think </w:t>
      </w:r>
      <w:r w:rsidR="00410290">
        <w:rPr>
          <w:rFonts w:eastAsiaTheme="minorEastAsia" w:hint="eastAsia"/>
          <w:lang w:eastAsia="zh-CN"/>
        </w:rPr>
        <w:t>it</w:t>
      </w:r>
      <w:r w:rsidR="005178DF" w:rsidRPr="00A63B87">
        <w:t xml:space="preserve"> is not needed for discovery</w:t>
      </w:r>
      <w:r w:rsidR="00410290">
        <w:rPr>
          <w:rFonts w:eastAsiaTheme="minorEastAsia" w:hint="eastAsia"/>
          <w:lang w:eastAsia="zh-CN"/>
        </w:rPr>
        <w:t xml:space="preserve"> procedure</w:t>
      </w:r>
      <w:r w:rsidR="005178DF" w:rsidRPr="00A63B87">
        <w:t>, only for RRC connection</w:t>
      </w:r>
      <w:r w:rsidR="00D61F4F">
        <w:rPr>
          <w:rFonts w:eastAsiaTheme="minorEastAsia" w:hint="eastAsia"/>
          <w:lang w:eastAsia="zh-CN"/>
        </w:rPr>
        <w:t xml:space="preserve"> procedure</w:t>
      </w:r>
      <w:r w:rsidR="005178DF" w:rsidRPr="00A63B87">
        <w:t>.</w:t>
      </w:r>
      <w:r w:rsidR="00C1282D" w:rsidRPr="00A63B87">
        <w:rPr>
          <w:rFonts w:eastAsiaTheme="minorEastAsia" w:hint="eastAsia"/>
          <w:lang w:eastAsia="zh-CN"/>
        </w:rPr>
        <w:t xml:space="preserve"> </w:t>
      </w:r>
      <w:r w:rsidR="004A4D6B">
        <w:rPr>
          <w:rFonts w:eastAsiaTheme="minorEastAsia" w:hint="eastAsia"/>
          <w:lang w:eastAsia="zh-CN"/>
        </w:rPr>
        <w:t>B</w:t>
      </w:r>
      <w:r w:rsidR="00142401" w:rsidRPr="00A63B87">
        <w:rPr>
          <w:rFonts w:eastAsiaTheme="minorEastAsia" w:hint="eastAsia"/>
          <w:lang w:eastAsia="zh-CN"/>
        </w:rPr>
        <w:t xml:space="preserve">efore the intermediate relay UE acting as an intermediate relay UE, whether it needs to </w:t>
      </w:r>
      <w:r w:rsidR="00142401" w:rsidRPr="00A63B87">
        <w:rPr>
          <w:rFonts w:eastAsiaTheme="minorEastAsia"/>
          <w:lang w:eastAsia="zh-CN"/>
        </w:rPr>
        <w:t>always</w:t>
      </w:r>
      <w:r w:rsidR="00142401" w:rsidRPr="00A63B87">
        <w:rPr>
          <w:rFonts w:eastAsiaTheme="minorEastAsia" w:hint="eastAsia"/>
          <w:lang w:eastAsia="zh-CN"/>
        </w:rPr>
        <w:t xml:space="preserve"> act as a remote UE to access the gNB</w:t>
      </w:r>
      <w:r w:rsidR="00630ECD" w:rsidRPr="00A63B87">
        <w:rPr>
          <w:rFonts w:eastAsiaTheme="minorEastAsia" w:hint="eastAsia"/>
          <w:lang w:eastAsia="zh-CN"/>
        </w:rPr>
        <w:t xml:space="preserve"> firstly</w:t>
      </w:r>
      <w:r w:rsidR="00142401" w:rsidRPr="00A63B87">
        <w:rPr>
          <w:rFonts w:eastAsiaTheme="minorEastAsia" w:hint="eastAsia"/>
          <w:lang w:eastAsia="zh-CN"/>
        </w:rPr>
        <w:t xml:space="preserve">. </w:t>
      </w:r>
      <w:r w:rsidR="005A58FD" w:rsidRPr="00A63B87">
        <w:rPr>
          <w:rFonts w:eastAsiaTheme="minorEastAsia" w:hint="eastAsia"/>
          <w:lang w:eastAsia="zh-CN"/>
        </w:rPr>
        <w:t>Our view is this case can happen but should not be mandatory.</w:t>
      </w:r>
      <w:r w:rsidR="00F627C8" w:rsidRPr="00A63B87">
        <w:rPr>
          <w:rFonts w:eastAsiaTheme="minorEastAsia" w:hint="eastAsia"/>
          <w:lang w:eastAsia="zh-CN"/>
        </w:rPr>
        <w:t xml:space="preserve"> </w:t>
      </w:r>
      <w:r w:rsidR="0074401D" w:rsidRPr="00A63B87">
        <w:rPr>
          <w:rFonts w:eastAsiaTheme="minorEastAsia"/>
          <w:lang w:eastAsia="zh-CN"/>
        </w:rPr>
        <w:t>Take one step back, in case that the intermediate relay UE establishes itself as a remote UE first</w:t>
      </w:r>
      <w:r w:rsidR="00037868">
        <w:rPr>
          <w:rFonts w:eastAsiaTheme="minorEastAsia" w:hint="eastAsia"/>
          <w:lang w:eastAsia="zh-CN"/>
        </w:rPr>
        <w:t>ly</w:t>
      </w:r>
      <w:r w:rsidR="0074401D" w:rsidRPr="00A63B87">
        <w:rPr>
          <w:rFonts w:eastAsiaTheme="minorEastAsia"/>
          <w:lang w:eastAsia="zh-CN"/>
        </w:rPr>
        <w:t>, that is to say, the PC5-S between the intermediate relay UE and its parent UE ha</w:t>
      </w:r>
      <w:r w:rsidR="00EC7DAE">
        <w:rPr>
          <w:rFonts w:eastAsiaTheme="minorEastAsia" w:hint="eastAsia"/>
          <w:lang w:eastAsia="zh-CN"/>
        </w:rPr>
        <w:t>d</w:t>
      </w:r>
      <w:r w:rsidR="0074401D" w:rsidRPr="00A63B87">
        <w:rPr>
          <w:rFonts w:eastAsiaTheme="minorEastAsia"/>
          <w:lang w:eastAsia="zh-CN"/>
        </w:rPr>
        <w:t xml:space="preserve"> been establish</w:t>
      </w:r>
      <w:r w:rsidR="005F722B">
        <w:rPr>
          <w:rFonts w:eastAsiaTheme="minorEastAsia" w:hint="eastAsia"/>
          <w:lang w:eastAsia="zh-CN"/>
        </w:rPr>
        <w:t>ed</w:t>
      </w:r>
      <w:r w:rsidR="0074401D" w:rsidRPr="00A63B87">
        <w:rPr>
          <w:rFonts w:eastAsiaTheme="minorEastAsia"/>
          <w:lang w:eastAsia="zh-CN"/>
        </w:rPr>
        <w:t xml:space="preserve">, this case </w:t>
      </w:r>
      <w:r w:rsidR="00EC7DAE">
        <w:rPr>
          <w:rFonts w:eastAsiaTheme="minorEastAsia" w:hint="eastAsia"/>
          <w:lang w:eastAsia="zh-CN"/>
        </w:rPr>
        <w:t>can be handled by the previous</w:t>
      </w:r>
      <w:r w:rsidR="0074401D" w:rsidRPr="00A63B87">
        <w:rPr>
          <w:rFonts w:eastAsiaTheme="minorEastAsia"/>
          <w:lang w:eastAsia="zh-CN"/>
        </w:rPr>
        <w:t xml:space="preserve"> RAN2#129 meeting’s agreement (</w:t>
      </w:r>
      <w:r w:rsidR="0074401D" w:rsidRPr="00A63B87">
        <w:t>For model B discovery, if the PC5 link on which the discovery message is received has already been established, no additional AS criteria on discovery message forwarding are applied.</w:t>
      </w:r>
      <w:r w:rsidR="0074401D" w:rsidRPr="00A63B87">
        <w:rPr>
          <w:rFonts w:eastAsiaTheme="minorEastAsia"/>
          <w:lang w:eastAsia="zh-CN"/>
        </w:rPr>
        <w:t>)</w:t>
      </w:r>
      <w:r w:rsidR="0074401D" w:rsidRPr="00A63B87">
        <w:rPr>
          <w:rFonts w:eastAsiaTheme="minorEastAsia" w:hint="eastAsia"/>
          <w:lang w:eastAsia="zh-CN"/>
        </w:rPr>
        <w:t xml:space="preserve">. </w:t>
      </w:r>
      <w:r w:rsidR="00673837" w:rsidRPr="00A63B87">
        <w:rPr>
          <w:rFonts w:eastAsiaTheme="minorEastAsia" w:hint="eastAsia"/>
          <w:lang w:eastAsia="zh-CN"/>
        </w:rPr>
        <w:t xml:space="preserve">All in all, </w:t>
      </w:r>
      <w:r w:rsidR="00FA02E2" w:rsidRPr="00A63B87">
        <w:rPr>
          <w:rFonts w:eastAsiaTheme="minorEastAsia" w:hint="eastAsia"/>
          <w:lang w:eastAsia="zh-CN"/>
        </w:rPr>
        <w:t>we think the case that the last relay UE needs to check AS conditions before responding to intermediate relay UE</w:t>
      </w:r>
      <w:r w:rsidR="00FA02E2" w:rsidRPr="00A63B87">
        <w:rPr>
          <w:rFonts w:eastAsiaTheme="minorEastAsia"/>
          <w:lang w:eastAsia="zh-CN"/>
        </w:rPr>
        <w:t>’</w:t>
      </w:r>
      <w:r w:rsidR="00FA02E2" w:rsidRPr="00A63B87">
        <w:rPr>
          <w:rFonts w:eastAsiaTheme="minorEastAsia" w:hint="eastAsia"/>
          <w:lang w:eastAsia="zh-CN"/>
        </w:rPr>
        <w:t xml:space="preserve">s discovery model B request is valid and the corresponding </w:t>
      </w:r>
      <w:r w:rsidR="00673837" w:rsidRPr="00A63B87">
        <w:rPr>
          <w:rFonts w:eastAsiaTheme="minorEastAsia" w:hint="eastAsia"/>
          <w:lang w:eastAsia="zh-CN"/>
        </w:rPr>
        <w:t>FFS can be deleted without further handling.</w:t>
      </w:r>
      <w:r w:rsidR="005178DF">
        <w:rPr>
          <w:rFonts w:eastAsiaTheme="minorEastAsia" w:hint="eastAsia"/>
          <w:lang w:eastAsia="zh-CN"/>
        </w:rPr>
        <w:t xml:space="preserve"> </w:t>
      </w:r>
    </w:p>
    <w:p w14:paraId="79229CCD" w14:textId="04A8452E" w:rsidR="005F68FB" w:rsidRDefault="00F53AB7" w:rsidP="00534D16">
      <w:pPr>
        <w:jc w:val="both"/>
        <w:rPr>
          <w:rFonts w:eastAsiaTheme="minorEastAsia"/>
          <w:b/>
          <w:bCs/>
          <w:lang w:val="en-GB" w:eastAsia="zh-CN"/>
        </w:rPr>
      </w:pPr>
      <w:bookmarkStart w:id="6" w:name="_Ref193298507"/>
      <w:bookmarkStart w:id="7" w:name="_Ref196297215"/>
      <w:bookmarkStart w:id="8" w:name="_Ref188281556"/>
      <w:r w:rsidRPr="00F53AB7">
        <w:rPr>
          <w:rFonts w:eastAsiaTheme="minorEastAsia"/>
          <w:b/>
          <w:bCs/>
          <w:lang w:eastAsia="zh-CN"/>
        </w:rPr>
        <w:t xml:space="preserve">Proposal </w:t>
      </w:r>
      <w:r w:rsidRPr="00F53AB7">
        <w:rPr>
          <w:rFonts w:eastAsiaTheme="minorEastAsia"/>
          <w:b/>
          <w:bCs/>
          <w:lang w:eastAsia="zh-CN"/>
        </w:rPr>
        <w:fldChar w:fldCharType="begin"/>
      </w:r>
      <w:r w:rsidRPr="00F53AB7">
        <w:rPr>
          <w:rFonts w:eastAsiaTheme="minorEastAsia"/>
          <w:b/>
          <w:bCs/>
          <w:lang w:eastAsia="zh-CN"/>
        </w:rPr>
        <w:instrText xml:space="preserve"> SEQ Proposal \* ARABIC </w:instrText>
      </w:r>
      <w:r w:rsidRPr="00F53AB7">
        <w:rPr>
          <w:rFonts w:eastAsiaTheme="minorEastAsia"/>
          <w:b/>
          <w:bCs/>
          <w:lang w:eastAsia="zh-CN"/>
        </w:rPr>
        <w:fldChar w:fldCharType="separate"/>
      </w:r>
      <w:r w:rsidR="00095863">
        <w:rPr>
          <w:rFonts w:eastAsiaTheme="minorEastAsia"/>
          <w:b/>
          <w:bCs/>
          <w:noProof/>
          <w:lang w:eastAsia="zh-CN"/>
        </w:rPr>
        <w:t>2</w:t>
      </w:r>
      <w:r w:rsidRPr="00F53AB7">
        <w:rPr>
          <w:rFonts w:eastAsiaTheme="minorEastAsia"/>
          <w:b/>
          <w:bCs/>
          <w:lang w:eastAsia="zh-CN"/>
        </w:rPr>
        <w:fldChar w:fldCharType="end"/>
      </w:r>
      <w:r w:rsidR="003A7DD7" w:rsidRPr="00AB22BD">
        <w:rPr>
          <w:rFonts w:hint="eastAsia"/>
          <w:b/>
        </w:rPr>
        <w:t xml:space="preserve">: </w:t>
      </w:r>
      <w:r w:rsidR="006D28F0" w:rsidRPr="00BF2BB2">
        <w:rPr>
          <w:rFonts w:hint="eastAsia"/>
          <w:b/>
          <w:lang w:eastAsia="zh-CN"/>
        </w:rPr>
        <w:t>(RRC-6)</w:t>
      </w:r>
      <w:r w:rsidR="006D28F0">
        <w:rPr>
          <w:rFonts w:hint="eastAsia"/>
          <w:b/>
          <w:lang w:eastAsia="zh-CN"/>
        </w:rPr>
        <w:t xml:space="preserve"> </w:t>
      </w:r>
      <w:bookmarkEnd w:id="6"/>
      <w:bookmarkEnd w:id="7"/>
      <w:r w:rsidR="00A63B87">
        <w:rPr>
          <w:rFonts w:eastAsia="Malgun Gothic"/>
          <w:b/>
          <w:bCs/>
          <w:lang w:val="en-GB" w:eastAsia="ko-KR"/>
        </w:rPr>
        <w:t xml:space="preserve">RAN2 confirms that </w:t>
      </w:r>
      <w:r w:rsidR="002A0E1B">
        <w:rPr>
          <w:rFonts w:eastAsiaTheme="minorEastAsia" w:hint="eastAsia"/>
          <w:b/>
          <w:bCs/>
          <w:lang w:val="en-GB" w:eastAsia="zh-CN"/>
        </w:rPr>
        <w:t xml:space="preserve">the case </w:t>
      </w:r>
      <w:r w:rsidR="00A63B87">
        <w:rPr>
          <w:rFonts w:eastAsia="Malgun Gothic"/>
          <w:b/>
          <w:bCs/>
          <w:lang w:val="en-GB" w:eastAsia="ko-KR"/>
        </w:rPr>
        <w:t xml:space="preserve">for the last relay UE to check AS conditions before responding to intermediate relay UE’s </w:t>
      </w:r>
      <w:r w:rsidR="00A63B87">
        <w:rPr>
          <w:rFonts w:eastAsiaTheme="minorEastAsia" w:hint="eastAsia"/>
          <w:b/>
          <w:bCs/>
          <w:lang w:val="en-GB" w:eastAsia="zh-CN"/>
        </w:rPr>
        <w:t xml:space="preserve">discovery </w:t>
      </w:r>
      <w:r w:rsidR="00A63B87">
        <w:rPr>
          <w:rFonts w:eastAsia="Malgun Gothic"/>
          <w:b/>
          <w:bCs/>
          <w:lang w:val="en-GB" w:eastAsia="ko-KR"/>
        </w:rPr>
        <w:t>model B request</w:t>
      </w:r>
      <w:r w:rsidR="00A63B87">
        <w:rPr>
          <w:rFonts w:eastAsiaTheme="minorEastAsia" w:hint="eastAsia"/>
          <w:b/>
          <w:bCs/>
          <w:lang w:val="en-GB" w:eastAsia="zh-CN"/>
        </w:rPr>
        <w:t xml:space="preserve"> </w:t>
      </w:r>
      <w:r w:rsidR="009375F4">
        <w:rPr>
          <w:rFonts w:eastAsiaTheme="minorEastAsia" w:hint="eastAsia"/>
          <w:b/>
          <w:bCs/>
          <w:lang w:val="en-GB" w:eastAsia="zh-CN"/>
        </w:rPr>
        <w:t xml:space="preserve">is valid </w:t>
      </w:r>
      <w:r w:rsidR="00A63B87">
        <w:rPr>
          <w:rFonts w:eastAsiaTheme="minorEastAsia" w:hint="eastAsia"/>
          <w:b/>
          <w:bCs/>
          <w:lang w:val="en-GB" w:eastAsia="zh-CN"/>
        </w:rPr>
        <w:t>and the correspo</w:t>
      </w:r>
      <w:r w:rsidR="00F86891">
        <w:rPr>
          <w:rFonts w:eastAsiaTheme="minorEastAsia" w:hint="eastAsia"/>
          <w:b/>
          <w:bCs/>
          <w:lang w:val="en-GB" w:eastAsia="zh-CN"/>
        </w:rPr>
        <w:t>nd</w:t>
      </w:r>
      <w:r w:rsidR="00A63B87">
        <w:rPr>
          <w:rFonts w:eastAsiaTheme="minorEastAsia" w:hint="eastAsia"/>
          <w:b/>
          <w:bCs/>
          <w:lang w:val="en-GB" w:eastAsia="zh-CN"/>
        </w:rPr>
        <w:t>ing FFS can be deleted without further handling.</w:t>
      </w:r>
    </w:p>
    <w:p w14:paraId="54BA604D" w14:textId="014D4814" w:rsidR="005F68FB" w:rsidRPr="00207FBD" w:rsidRDefault="00AD12C9" w:rsidP="00E57D60">
      <w:pPr>
        <w:spacing w:beforeLines="50" w:before="120" w:afterLines="50" w:after="120"/>
        <w:jc w:val="both"/>
        <w:rPr>
          <w:rFonts w:eastAsiaTheme="minorEastAsia"/>
          <w:lang w:eastAsia="zh-CN"/>
        </w:rPr>
      </w:pPr>
      <w:r>
        <w:rPr>
          <w:rFonts w:eastAsiaTheme="minorEastAsia" w:hint="eastAsia"/>
          <w:lang w:eastAsia="zh-CN"/>
        </w:rPr>
        <w:t xml:space="preserve">Another issue is </w:t>
      </w:r>
      <w:r w:rsidR="005F68FB">
        <w:rPr>
          <w:rFonts w:eastAsiaTheme="minorEastAsia" w:hint="eastAsia"/>
          <w:lang w:eastAsia="zh-CN"/>
        </w:rPr>
        <w:t>whether the same SD-RSRP threshold (in SL-RelayUE-C</w:t>
      </w:r>
      <w:r w:rsidR="005F68FB">
        <w:rPr>
          <w:rFonts w:eastAsiaTheme="minorEastAsia"/>
          <w:lang w:eastAsia="zh-CN"/>
        </w:rPr>
        <w:t>o</w:t>
      </w:r>
      <w:r w:rsidR="005F68FB">
        <w:rPr>
          <w:rFonts w:eastAsiaTheme="minorEastAsia" w:hint="eastAsia"/>
          <w:lang w:eastAsia="zh-CN"/>
        </w:rPr>
        <w:t>nfigMH-r19) -</w:t>
      </w:r>
      <w:r w:rsidR="00A40D63">
        <w:rPr>
          <w:rFonts w:eastAsiaTheme="minorEastAsia" w:hint="eastAsia"/>
          <w:lang w:eastAsia="zh-CN"/>
        </w:rPr>
        <w:t xml:space="preserve"> </w:t>
      </w:r>
      <w:r w:rsidR="005F68FB">
        <w:rPr>
          <w:rFonts w:eastAsiaTheme="minorEastAsia" w:hint="eastAsia"/>
          <w:lang w:eastAsia="zh-CN"/>
        </w:rPr>
        <w:t xml:space="preserve">that is </w:t>
      </w:r>
      <w:r w:rsidR="0032696D">
        <w:rPr>
          <w:rFonts w:eastAsiaTheme="minorEastAsia"/>
          <w:lang w:eastAsia="zh-CN"/>
        </w:rPr>
        <w:t>used</w:t>
      </w:r>
      <w:r w:rsidR="005F68FB">
        <w:rPr>
          <w:rFonts w:eastAsiaTheme="minorEastAsia" w:hint="eastAsia"/>
          <w:lang w:eastAsia="zh-CN"/>
        </w:rPr>
        <w:t xml:space="preserve"> by the </w:t>
      </w:r>
      <w:r w:rsidR="00A40D63">
        <w:rPr>
          <w:rFonts w:eastAsiaTheme="minorEastAsia" w:hint="eastAsia"/>
          <w:lang w:eastAsia="zh-CN"/>
        </w:rPr>
        <w:t>I</w:t>
      </w:r>
      <w:r w:rsidR="005F68FB">
        <w:rPr>
          <w:rFonts w:eastAsiaTheme="minorEastAsia" w:hint="eastAsia"/>
          <w:lang w:eastAsia="zh-CN"/>
        </w:rPr>
        <w:t xml:space="preserve">ntermediate </w:t>
      </w:r>
      <w:r w:rsidR="00A40D63">
        <w:rPr>
          <w:rFonts w:eastAsiaTheme="minorEastAsia" w:hint="eastAsia"/>
          <w:lang w:eastAsia="zh-CN"/>
        </w:rPr>
        <w:t>R</w:t>
      </w:r>
      <w:r w:rsidR="005F68FB">
        <w:rPr>
          <w:rFonts w:eastAsiaTheme="minorEastAsia" w:hint="eastAsia"/>
          <w:lang w:eastAsia="zh-CN"/>
        </w:rPr>
        <w:t>elay UE to determine whether to forward the solicitation message</w:t>
      </w:r>
      <w:r w:rsidR="00A40D63">
        <w:rPr>
          <w:rFonts w:eastAsiaTheme="minorEastAsia" w:hint="eastAsia"/>
          <w:lang w:eastAsia="zh-CN"/>
        </w:rPr>
        <w:t xml:space="preserve"> </w:t>
      </w:r>
      <w:r w:rsidR="005F68FB">
        <w:rPr>
          <w:rFonts w:eastAsiaTheme="minorEastAsia" w:hint="eastAsia"/>
          <w:lang w:eastAsia="zh-CN"/>
        </w:rPr>
        <w:t xml:space="preserve">- can also be applied by the </w:t>
      </w:r>
      <w:r w:rsidR="00A40D63">
        <w:rPr>
          <w:rFonts w:eastAsiaTheme="minorEastAsia" w:hint="eastAsia"/>
          <w:lang w:eastAsia="zh-CN"/>
        </w:rPr>
        <w:t>L</w:t>
      </w:r>
      <w:r w:rsidR="005F68FB">
        <w:rPr>
          <w:rFonts w:eastAsiaTheme="minorEastAsia" w:hint="eastAsia"/>
          <w:lang w:eastAsia="zh-CN"/>
        </w:rPr>
        <w:t xml:space="preserve">ast </w:t>
      </w:r>
      <w:r w:rsidR="00A40D63">
        <w:rPr>
          <w:rFonts w:eastAsiaTheme="minorEastAsia" w:hint="eastAsia"/>
          <w:lang w:eastAsia="zh-CN"/>
        </w:rPr>
        <w:t>R</w:t>
      </w:r>
      <w:r w:rsidR="005F68FB">
        <w:rPr>
          <w:rFonts w:eastAsiaTheme="minorEastAsia" w:hint="eastAsia"/>
          <w:lang w:eastAsia="zh-CN"/>
        </w:rPr>
        <w:t xml:space="preserve">elay UE when determining whether to send a discovery response message to the </w:t>
      </w:r>
      <w:r w:rsidR="00A40D63">
        <w:rPr>
          <w:rFonts w:eastAsiaTheme="minorEastAsia" w:hint="eastAsia"/>
          <w:lang w:eastAsia="zh-CN"/>
        </w:rPr>
        <w:t>I</w:t>
      </w:r>
      <w:r w:rsidR="005F68FB">
        <w:rPr>
          <w:rFonts w:eastAsiaTheme="minorEastAsia" w:hint="eastAsia"/>
          <w:lang w:eastAsia="zh-CN"/>
        </w:rPr>
        <w:t>ntermediate Relay UE.</w:t>
      </w:r>
      <w:r w:rsidR="007D1303">
        <w:rPr>
          <w:rFonts w:eastAsiaTheme="minorEastAsia" w:hint="eastAsia"/>
          <w:lang w:eastAsia="zh-CN"/>
        </w:rPr>
        <w:t xml:space="preserve"> The propone</w:t>
      </w:r>
      <w:r w:rsidR="0032696D">
        <w:rPr>
          <w:rFonts w:eastAsiaTheme="minorEastAsia" w:hint="eastAsia"/>
          <w:lang w:eastAsia="zh-CN"/>
        </w:rPr>
        <w:t>n</w:t>
      </w:r>
      <w:r w:rsidR="007D1303">
        <w:rPr>
          <w:rFonts w:eastAsiaTheme="minorEastAsia" w:hint="eastAsia"/>
          <w:lang w:eastAsia="zh-CN"/>
        </w:rPr>
        <w:t>t raised that it would be straightforward for the Last Relay UE to apply the same threshold when deciding whether to send the discovery respond message.</w:t>
      </w:r>
      <w:r w:rsidR="00207FBD">
        <w:rPr>
          <w:rFonts w:eastAsiaTheme="minorEastAsia" w:hint="eastAsia"/>
          <w:lang w:eastAsia="zh-CN"/>
        </w:rPr>
        <w:t xml:space="preserve"> But </w:t>
      </w:r>
      <w:r w:rsidR="001654F9">
        <w:rPr>
          <w:rFonts w:eastAsiaTheme="minorEastAsia" w:hint="eastAsia"/>
          <w:lang w:eastAsia="zh-CN"/>
        </w:rPr>
        <w:t>there is a little bit unclear about</w:t>
      </w:r>
      <w:r w:rsidR="00207FBD">
        <w:rPr>
          <w:rFonts w:eastAsiaTheme="minorEastAsia" w:hint="eastAsia"/>
          <w:lang w:eastAsia="zh-CN"/>
        </w:rPr>
        <w:t xml:space="preserve"> </w:t>
      </w:r>
      <w:r w:rsidR="00207FBD">
        <w:rPr>
          <w:rFonts w:eastAsiaTheme="minorEastAsia"/>
          <w:lang w:eastAsia="zh-CN"/>
        </w:rPr>
        <w:t>“</w:t>
      </w:r>
      <w:r w:rsidR="00207FBD">
        <w:rPr>
          <w:rFonts w:eastAsiaTheme="minorEastAsia" w:hint="eastAsia"/>
          <w:lang w:eastAsia="zh-CN"/>
        </w:rPr>
        <w:t>the same threshold</w:t>
      </w:r>
      <w:r w:rsidR="00207FBD">
        <w:rPr>
          <w:rFonts w:eastAsiaTheme="minorEastAsia"/>
          <w:lang w:eastAsia="zh-CN"/>
        </w:rPr>
        <w:t>”</w:t>
      </w:r>
      <w:r w:rsidR="001654F9">
        <w:rPr>
          <w:rFonts w:eastAsiaTheme="minorEastAsia" w:hint="eastAsia"/>
          <w:lang w:eastAsia="zh-CN"/>
        </w:rPr>
        <w:t>:</w:t>
      </w:r>
      <w:r w:rsidR="00207FBD">
        <w:rPr>
          <w:rFonts w:eastAsiaTheme="minorEastAsia" w:hint="eastAsia"/>
          <w:lang w:eastAsia="zh-CN"/>
        </w:rPr>
        <w:t xml:space="preserve"> one understanding is a new threshold is needed with limitation the value of the new introduced threshold. </w:t>
      </w:r>
      <w:r w:rsidR="001654F9">
        <w:rPr>
          <w:rFonts w:eastAsiaTheme="minorEastAsia" w:hint="eastAsia"/>
          <w:lang w:eastAsia="zh-CN"/>
        </w:rPr>
        <w:t>Another</w:t>
      </w:r>
      <w:r w:rsidR="00207FBD">
        <w:rPr>
          <w:rFonts w:eastAsiaTheme="minorEastAsia" w:hint="eastAsia"/>
          <w:lang w:eastAsia="zh-CN"/>
        </w:rPr>
        <w:t xml:space="preserve"> understanding is no new threshold </w:t>
      </w:r>
      <w:r w:rsidR="00B67FF9">
        <w:rPr>
          <w:rFonts w:eastAsiaTheme="minorEastAsia" w:hint="eastAsia"/>
          <w:lang w:eastAsia="zh-CN"/>
        </w:rPr>
        <w:t xml:space="preserve">introduced </w:t>
      </w:r>
      <w:r w:rsidR="00BD021F">
        <w:rPr>
          <w:rFonts w:eastAsiaTheme="minorEastAsia"/>
          <w:lang w:eastAsia="zh-CN"/>
        </w:rPr>
        <w:t>while</w:t>
      </w:r>
      <w:r w:rsidR="00B67FF9">
        <w:rPr>
          <w:rFonts w:eastAsiaTheme="minorEastAsia" w:hint="eastAsia"/>
          <w:lang w:eastAsia="zh-CN"/>
        </w:rPr>
        <w:t xml:space="preserve"> we directly reuse the threshold. From flexibility point of view, different function should correspond to </w:t>
      </w:r>
      <w:r w:rsidR="00B67FF9">
        <w:rPr>
          <w:rFonts w:eastAsiaTheme="minorEastAsia"/>
          <w:lang w:eastAsia="zh-CN"/>
        </w:rPr>
        <w:t>different</w:t>
      </w:r>
      <w:r w:rsidR="00B67FF9">
        <w:rPr>
          <w:rFonts w:eastAsiaTheme="minorEastAsia" w:hint="eastAsia"/>
          <w:lang w:eastAsia="zh-CN"/>
        </w:rPr>
        <w:t xml:space="preserve"> parameter/threshold, hence:</w:t>
      </w:r>
    </w:p>
    <w:p w14:paraId="45308F5E" w14:textId="34A82D9D" w:rsidR="00B67FF9" w:rsidRDefault="00B67FF9" w:rsidP="00B67FF9">
      <w:pPr>
        <w:pStyle w:val="a7"/>
        <w:jc w:val="both"/>
        <w:rPr>
          <w:rFonts w:eastAsiaTheme="minorEastAsia"/>
          <w:b/>
          <w:lang w:eastAsia="zh-CN"/>
        </w:rPr>
      </w:pPr>
      <w:r w:rsidRPr="00452F1E">
        <w:rPr>
          <w:b/>
          <w:bCs/>
        </w:rPr>
        <w:t xml:space="preserve">Proposal </w:t>
      </w:r>
      <w:r w:rsidRPr="00452F1E">
        <w:rPr>
          <w:b/>
          <w:bCs/>
        </w:rPr>
        <w:fldChar w:fldCharType="begin"/>
      </w:r>
      <w:r w:rsidRPr="00452F1E">
        <w:rPr>
          <w:b/>
          <w:bCs/>
        </w:rPr>
        <w:instrText xml:space="preserve"> SEQ Proposal \* ARABIC </w:instrText>
      </w:r>
      <w:r w:rsidRPr="00452F1E">
        <w:rPr>
          <w:b/>
          <w:bCs/>
        </w:rPr>
        <w:fldChar w:fldCharType="separate"/>
      </w:r>
      <w:r w:rsidR="00095863">
        <w:rPr>
          <w:b/>
          <w:bCs/>
          <w:noProof/>
        </w:rPr>
        <w:t>3</w:t>
      </w:r>
      <w:r w:rsidRPr="00452F1E">
        <w:rPr>
          <w:b/>
          <w:bCs/>
        </w:rPr>
        <w:fldChar w:fldCharType="end"/>
      </w:r>
      <w:r w:rsidRPr="00452F1E">
        <w:rPr>
          <w:rFonts w:hint="eastAsia"/>
          <w:b/>
        </w:rPr>
        <w:t xml:space="preserve">: </w:t>
      </w:r>
      <w:r w:rsidR="00685428">
        <w:rPr>
          <w:rFonts w:hint="eastAsia"/>
          <w:b/>
          <w:lang w:eastAsia="zh-CN"/>
        </w:rPr>
        <w:t xml:space="preserve">In case the Last Relay UE needs to decide whether to send a discovery response message to the Intermediate Relay UE, RAN2 introduces </w:t>
      </w:r>
      <w:r w:rsidR="00E955B2">
        <w:rPr>
          <w:rFonts w:hint="eastAsia"/>
          <w:b/>
          <w:lang w:eastAsia="zh-CN"/>
        </w:rPr>
        <w:t xml:space="preserve">a </w:t>
      </w:r>
      <w:r w:rsidR="00567146">
        <w:rPr>
          <w:rFonts w:hint="eastAsia"/>
          <w:b/>
          <w:lang w:eastAsia="zh-CN"/>
        </w:rPr>
        <w:t>sep</w:t>
      </w:r>
      <w:r w:rsidR="00916ECB">
        <w:rPr>
          <w:rFonts w:hint="eastAsia"/>
          <w:b/>
          <w:lang w:eastAsia="zh-CN"/>
        </w:rPr>
        <w:t>a</w:t>
      </w:r>
      <w:r w:rsidR="00567146">
        <w:rPr>
          <w:rFonts w:hint="eastAsia"/>
          <w:b/>
          <w:lang w:eastAsia="zh-CN"/>
        </w:rPr>
        <w:t xml:space="preserve">rate </w:t>
      </w:r>
      <w:r w:rsidR="00685428">
        <w:rPr>
          <w:rFonts w:hint="eastAsia"/>
          <w:b/>
          <w:lang w:eastAsia="zh-CN"/>
        </w:rPr>
        <w:t>SD-RSRP threshold similar as the threshold used by the Intermediate Relay UE to determine whether to forward the solicitation message be applied.</w:t>
      </w:r>
      <w:r w:rsidR="00685428">
        <w:rPr>
          <w:rFonts w:eastAsiaTheme="minorEastAsia" w:hint="eastAsia"/>
          <w:b/>
          <w:lang w:eastAsia="zh-CN"/>
        </w:rPr>
        <w:t xml:space="preserve"> </w:t>
      </w:r>
    </w:p>
    <w:bookmarkEnd w:id="8"/>
    <w:p w14:paraId="00DE0C77" w14:textId="77777777" w:rsidR="00F40394" w:rsidRPr="004C66F6" w:rsidRDefault="00F40394" w:rsidP="00F40394">
      <w:pPr>
        <w:pStyle w:val="20"/>
        <w:ind w:left="562" w:hangingChars="280" w:hanging="562"/>
        <w:jc w:val="both"/>
        <w:rPr>
          <w:rFonts w:eastAsiaTheme="minorEastAsia"/>
          <w:noProof/>
          <w:szCs w:val="20"/>
        </w:rPr>
      </w:pPr>
      <w:r>
        <w:rPr>
          <w:rFonts w:eastAsiaTheme="minorEastAsia" w:hint="eastAsia"/>
        </w:rPr>
        <w:t>FFS on Uu upper bound for intermediate relay UE</w:t>
      </w:r>
    </w:p>
    <w:p w14:paraId="6190F0B1" w14:textId="77777777" w:rsidR="00F40394" w:rsidRDefault="00F40394" w:rsidP="00F40394">
      <w:pPr>
        <w:pStyle w:val="a0"/>
        <w:rPr>
          <w:rFonts w:eastAsiaTheme="minorEastAsia"/>
          <w:lang w:eastAsia="zh-CN"/>
        </w:rPr>
      </w:pPr>
      <w:r>
        <w:rPr>
          <w:rFonts w:eastAsiaTheme="minorEastAsia" w:hint="eastAsia"/>
          <w:lang w:eastAsia="zh-CN"/>
        </w:rPr>
        <w:t xml:space="preserve">In RAN2#128 meeting, whether </w:t>
      </w:r>
      <w:r>
        <w:t>an upper bound of Uu RSRP for the UE to operate as an intermediate relay UE</w:t>
      </w:r>
      <w:r>
        <w:rPr>
          <w:rFonts w:eastAsiaTheme="minorEastAsia" w:hint="eastAsia"/>
          <w:lang w:eastAsia="zh-CN"/>
        </w:rPr>
        <w:t xml:space="preserve"> is needed or not was discussed and reached the below conclusion: </w:t>
      </w:r>
    </w:p>
    <w:p w14:paraId="106EB0BD" w14:textId="77777777" w:rsidR="00F40394" w:rsidRDefault="00F40394" w:rsidP="00F40394">
      <w:pPr>
        <w:pStyle w:val="Doc-text2"/>
        <w:pBdr>
          <w:top w:val="single" w:sz="4" w:space="1" w:color="auto"/>
          <w:left w:val="single" w:sz="4" w:space="1" w:color="auto"/>
          <w:bottom w:val="single" w:sz="4" w:space="1" w:color="auto"/>
          <w:right w:val="single" w:sz="4" w:space="0" w:color="auto"/>
        </w:pBdr>
        <w:ind w:leftChars="29" w:left="421"/>
      </w:pPr>
      <w:r>
        <w:t>Agreements:</w:t>
      </w:r>
    </w:p>
    <w:p w14:paraId="017EF9F6" w14:textId="77777777" w:rsidR="00F40394" w:rsidRPr="0012135A" w:rsidRDefault="00F40394" w:rsidP="00F40394">
      <w:pPr>
        <w:pStyle w:val="Doc-text2"/>
        <w:pBdr>
          <w:top w:val="single" w:sz="4" w:space="1" w:color="auto"/>
          <w:left w:val="single" w:sz="4" w:space="1" w:color="auto"/>
          <w:bottom w:val="single" w:sz="4" w:space="1" w:color="auto"/>
          <w:right w:val="single" w:sz="4" w:space="0" w:color="auto"/>
        </w:pBdr>
        <w:ind w:leftChars="29" w:left="421"/>
        <w:rPr>
          <w:rFonts w:eastAsia="宋体"/>
          <w:lang w:eastAsia="zh-CN"/>
        </w:rPr>
      </w:pPr>
      <w:r>
        <w:lastRenderedPageBreak/>
        <w:t>A lower bound of Uu RSRP is not required for the UE to operate as an intermediate Relay UE.</w:t>
      </w:r>
      <w:r w:rsidRPr="00C4416A">
        <w:t xml:space="preserve"> </w:t>
      </w:r>
    </w:p>
    <w:p w14:paraId="7F4807CA" w14:textId="77777777" w:rsidR="00F40394" w:rsidRPr="0012135A" w:rsidRDefault="00F40394" w:rsidP="00F40394">
      <w:pPr>
        <w:pStyle w:val="Doc-text2"/>
        <w:pBdr>
          <w:top w:val="single" w:sz="4" w:space="1" w:color="auto"/>
          <w:left w:val="single" w:sz="4" w:space="1" w:color="auto"/>
          <w:bottom w:val="single" w:sz="4" w:space="1" w:color="auto"/>
          <w:right w:val="single" w:sz="4" w:space="0" w:color="auto"/>
        </w:pBdr>
        <w:ind w:leftChars="29" w:left="421"/>
        <w:rPr>
          <w:rFonts w:eastAsia="宋体"/>
          <w:lang w:eastAsia="zh-CN"/>
        </w:rPr>
      </w:pPr>
      <w:r>
        <w:t xml:space="preserve">If a UE can operate as a last relay UE according to the restrictions configured by the network, it does not operate as an intermediate relay UE towards the same cell for any remote UE (i.e., minimise number of hops when possible).  </w:t>
      </w:r>
      <w:r w:rsidRPr="002F6CCA">
        <w:rPr>
          <w:highlight w:val="green"/>
        </w:rPr>
        <w:t>FFS</w:t>
      </w:r>
      <w:r w:rsidRPr="002F6CCA">
        <w:t xml:space="preserve"> if operation as an intermediate relay UE towards a different cell would be supported.</w:t>
      </w:r>
    </w:p>
    <w:p w14:paraId="095FBDC8" w14:textId="77777777" w:rsidR="00F40394" w:rsidRPr="004C66F6" w:rsidRDefault="00F40394" w:rsidP="00F40394">
      <w:pPr>
        <w:pStyle w:val="Doc-text2"/>
        <w:pBdr>
          <w:top w:val="single" w:sz="4" w:space="1" w:color="auto"/>
          <w:left w:val="single" w:sz="4" w:space="1" w:color="auto"/>
          <w:bottom w:val="single" w:sz="4" w:space="1" w:color="auto"/>
          <w:right w:val="single" w:sz="4" w:space="0" w:color="auto"/>
        </w:pBdr>
        <w:ind w:leftChars="29" w:left="421"/>
        <w:rPr>
          <w:rFonts w:eastAsiaTheme="minorEastAsia"/>
          <w:lang w:eastAsia="zh-CN"/>
        </w:rPr>
      </w:pPr>
      <w:r>
        <w:t>The network can configure an upper bound of Uu RSRP for the UE to operate as an intermediate relay UE.  If the upper bound is not configured, there is no threshold, but this does not override the previous agreem</w:t>
      </w:r>
      <w:r w:rsidRPr="002F6CCA">
        <w:t xml:space="preserve">ent.  </w:t>
      </w:r>
      <w:r w:rsidRPr="00AF629E">
        <w:rPr>
          <w:highlight w:val="cyan"/>
        </w:rPr>
        <w:t>FFS</w:t>
      </w:r>
      <w:r w:rsidRPr="002F6CCA">
        <w:t xml:space="preserve"> if there would be additional restrictions in the case of no upper bound.</w:t>
      </w:r>
    </w:p>
    <w:p w14:paraId="3900682A" w14:textId="77777777" w:rsidR="00F40394" w:rsidRDefault="00F40394" w:rsidP="00F40394">
      <w:pPr>
        <w:pStyle w:val="a0"/>
        <w:spacing w:before="120"/>
        <w:rPr>
          <w:rFonts w:eastAsiaTheme="minorEastAsia"/>
          <w:lang w:eastAsia="zh-CN"/>
        </w:rPr>
      </w:pPr>
      <w:r>
        <w:rPr>
          <w:rFonts w:eastAsiaTheme="minorEastAsia" w:hint="eastAsia"/>
          <w:lang w:eastAsia="zh-CN"/>
        </w:rPr>
        <w:t xml:space="preserve">The </w:t>
      </w:r>
      <w:r w:rsidRPr="00AF629E">
        <w:rPr>
          <w:rFonts w:eastAsiaTheme="minorEastAsia" w:hint="eastAsia"/>
          <w:highlight w:val="green"/>
          <w:u w:val="single"/>
          <w:lang w:eastAsia="zh-CN"/>
        </w:rPr>
        <w:t>first FFS</w:t>
      </w:r>
      <w:r>
        <w:rPr>
          <w:rFonts w:eastAsiaTheme="minorEastAsia" w:hint="eastAsia"/>
          <w:lang w:eastAsia="zh-CN"/>
        </w:rPr>
        <w:t xml:space="preserve"> was solved with the below agreement in RAN2#129 meeting:</w:t>
      </w:r>
    </w:p>
    <w:p w14:paraId="5FA8EA2C" w14:textId="77777777" w:rsidR="00F40394" w:rsidRPr="00D646D4" w:rsidRDefault="00F40394" w:rsidP="00F40394">
      <w:pPr>
        <w:pStyle w:val="Doc-text2"/>
        <w:pBdr>
          <w:top w:val="single" w:sz="4" w:space="1" w:color="auto"/>
          <w:left w:val="single" w:sz="4" w:space="1" w:color="auto"/>
          <w:bottom w:val="single" w:sz="4" w:space="1" w:color="auto"/>
          <w:right w:val="single" w:sz="4" w:space="0" w:color="auto"/>
        </w:pBdr>
        <w:ind w:leftChars="29" w:left="421"/>
      </w:pPr>
      <w:r>
        <w:t xml:space="preserve">The last relay UE over one cell cannot be operated as an intermediate relay UE towards a different cell.  </w:t>
      </w:r>
      <w:r w:rsidRPr="008F2B33">
        <w:t>FFS</w:t>
      </w:r>
      <w:r>
        <w:t xml:space="preserve"> if there can be exceptions for control plane approach 2 when the intermediate relay UEs are in idle/inactive.</w:t>
      </w:r>
    </w:p>
    <w:p w14:paraId="6E2C8ECC" w14:textId="77777777" w:rsidR="00F40394" w:rsidRDefault="00F40394" w:rsidP="00F40394">
      <w:pPr>
        <w:pStyle w:val="a0"/>
        <w:spacing w:beforeLines="50" w:before="120"/>
        <w:rPr>
          <w:rFonts w:eastAsiaTheme="minorEastAsia"/>
          <w:lang w:eastAsia="zh-CN"/>
        </w:rPr>
      </w:pPr>
      <w:r>
        <w:rPr>
          <w:rFonts w:eastAsiaTheme="minorEastAsia" w:hint="eastAsia"/>
          <w:lang w:eastAsia="zh-CN"/>
        </w:rPr>
        <w:t xml:space="preserve">For the </w:t>
      </w:r>
      <w:r w:rsidRPr="00AF629E">
        <w:rPr>
          <w:rFonts w:eastAsiaTheme="minorEastAsia" w:hint="eastAsia"/>
          <w:highlight w:val="cyan"/>
          <w:u w:val="single"/>
          <w:lang w:eastAsia="zh-CN"/>
        </w:rPr>
        <w:t>second FFS</w:t>
      </w:r>
      <w:r>
        <w:rPr>
          <w:rFonts w:eastAsiaTheme="minorEastAsia" w:hint="eastAsia"/>
          <w:lang w:eastAsia="zh-CN"/>
        </w:rPr>
        <w:t>, in case the network doesn</w:t>
      </w:r>
      <w:r>
        <w:rPr>
          <w:rFonts w:eastAsiaTheme="minorEastAsia"/>
          <w:lang w:eastAsia="zh-CN"/>
        </w:rPr>
        <w:t>’</w:t>
      </w:r>
      <w:r>
        <w:rPr>
          <w:rFonts w:eastAsiaTheme="minorEastAsia" w:hint="eastAsia"/>
          <w:lang w:eastAsia="zh-CN"/>
        </w:rPr>
        <w:t>t configure an upper bound of Uu RSRP for the UE to operate as an intermediate relay UE, some additional restriction should be introduced to avoid the scenario related to the above agreement. RAN2 can leave this issue to SA2, or the UE role can be used as one AS condition to judge that whether a UE can be operated as an intermediate relay UE or not.</w:t>
      </w:r>
    </w:p>
    <w:p w14:paraId="3E6F08C4" w14:textId="6B86C888" w:rsidR="00F40394" w:rsidRPr="00452F1E" w:rsidRDefault="00F40394" w:rsidP="00F40394">
      <w:pPr>
        <w:pStyle w:val="a7"/>
        <w:jc w:val="both"/>
        <w:rPr>
          <w:rFonts w:eastAsiaTheme="minorEastAsia"/>
          <w:b/>
          <w:lang w:eastAsia="zh-CN"/>
        </w:rPr>
      </w:pPr>
      <w:bookmarkStart w:id="9" w:name="_Ref188281158"/>
      <w:bookmarkStart w:id="10" w:name="_Ref188281535"/>
      <w:r w:rsidRPr="00452F1E">
        <w:rPr>
          <w:b/>
          <w:bCs/>
        </w:rPr>
        <w:t xml:space="preserve">Proposal </w:t>
      </w:r>
      <w:r w:rsidRPr="00452F1E">
        <w:rPr>
          <w:b/>
          <w:bCs/>
        </w:rPr>
        <w:fldChar w:fldCharType="begin"/>
      </w:r>
      <w:r w:rsidRPr="00452F1E">
        <w:rPr>
          <w:b/>
          <w:bCs/>
        </w:rPr>
        <w:instrText xml:space="preserve"> SEQ Proposal \* ARABIC </w:instrText>
      </w:r>
      <w:r w:rsidRPr="00452F1E">
        <w:rPr>
          <w:b/>
          <w:bCs/>
        </w:rPr>
        <w:fldChar w:fldCharType="separate"/>
      </w:r>
      <w:r w:rsidR="00095863">
        <w:rPr>
          <w:b/>
          <w:bCs/>
          <w:noProof/>
        </w:rPr>
        <w:t>4</w:t>
      </w:r>
      <w:r w:rsidRPr="00452F1E">
        <w:rPr>
          <w:b/>
          <w:bCs/>
        </w:rPr>
        <w:fldChar w:fldCharType="end"/>
      </w:r>
      <w:bookmarkEnd w:id="9"/>
      <w:r w:rsidRPr="00452F1E">
        <w:rPr>
          <w:rFonts w:hint="eastAsia"/>
          <w:b/>
        </w:rPr>
        <w:t xml:space="preserve">: </w:t>
      </w:r>
      <w:r w:rsidRPr="00452F1E">
        <w:rPr>
          <w:rFonts w:eastAsiaTheme="minorEastAsia" w:hint="eastAsia"/>
          <w:b/>
          <w:lang w:eastAsia="zh-CN"/>
        </w:rPr>
        <w:t xml:space="preserve">The </w:t>
      </w:r>
      <w:r w:rsidRPr="00452F1E">
        <w:rPr>
          <w:rFonts w:eastAsiaTheme="minorEastAsia"/>
          <w:b/>
          <w:lang w:eastAsia="zh-CN"/>
        </w:rPr>
        <w:t>role</w:t>
      </w:r>
      <w:r w:rsidRPr="00452F1E">
        <w:rPr>
          <w:rFonts w:eastAsiaTheme="minorEastAsia" w:hint="eastAsia"/>
          <w:b/>
          <w:lang w:eastAsia="zh-CN"/>
        </w:rPr>
        <w:t xml:space="preserve"> of UE can be used as AS condition to judge that whether a UE can be </w:t>
      </w:r>
      <w:r>
        <w:rPr>
          <w:rFonts w:eastAsiaTheme="minorEastAsia" w:hint="eastAsia"/>
          <w:b/>
          <w:lang w:eastAsia="zh-CN"/>
        </w:rPr>
        <w:t>operated</w:t>
      </w:r>
      <w:r w:rsidRPr="00452F1E">
        <w:rPr>
          <w:rFonts w:eastAsiaTheme="minorEastAsia" w:hint="eastAsia"/>
          <w:b/>
          <w:lang w:eastAsia="zh-CN"/>
        </w:rPr>
        <w:t xml:space="preserve"> as an intermediate relay UE or not in case the network doesn</w:t>
      </w:r>
      <w:r w:rsidRPr="00452F1E">
        <w:rPr>
          <w:rFonts w:eastAsiaTheme="minorEastAsia"/>
          <w:b/>
          <w:lang w:eastAsia="zh-CN"/>
        </w:rPr>
        <w:t>’</w:t>
      </w:r>
      <w:r w:rsidRPr="00452F1E">
        <w:rPr>
          <w:rFonts w:eastAsiaTheme="minorEastAsia" w:hint="eastAsia"/>
          <w:b/>
          <w:lang w:eastAsia="zh-CN"/>
        </w:rPr>
        <w:t>t configure an upper bound of Uu RSRP for the UE to operate as an intermediate relay UE.</w:t>
      </w:r>
      <w:bookmarkEnd w:id="10"/>
    </w:p>
    <w:p w14:paraId="7B70CF8A" w14:textId="007B1A9C" w:rsidR="00F40394" w:rsidRDefault="00F40394" w:rsidP="00F40394">
      <w:pPr>
        <w:pStyle w:val="a7"/>
        <w:jc w:val="both"/>
        <w:rPr>
          <w:rFonts w:eastAsiaTheme="minorEastAsia"/>
          <w:b/>
          <w:lang w:eastAsia="zh-CN"/>
        </w:rPr>
      </w:pPr>
      <w:bookmarkStart w:id="11" w:name="_Ref188281549"/>
      <w:r w:rsidRPr="00452F1E">
        <w:rPr>
          <w:b/>
          <w:bCs/>
        </w:rPr>
        <w:t xml:space="preserve">Proposal </w:t>
      </w:r>
      <w:r w:rsidRPr="00452F1E">
        <w:rPr>
          <w:b/>
          <w:bCs/>
        </w:rPr>
        <w:fldChar w:fldCharType="begin"/>
      </w:r>
      <w:r w:rsidRPr="00452F1E">
        <w:rPr>
          <w:b/>
          <w:bCs/>
        </w:rPr>
        <w:instrText xml:space="preserve"> SEQ Proposal \* ARABIC </w:instrText>
      </w:r>
      <w:r w:rsidRPr="00452F1E">
        <w:rPr>
          <w:b/>
          <w:bCs/>
        </w:rPr>
        <w:fldChar w:fldCharType="separate"/>
      </w:r>
      <w:r w:rsidR="00095863">
        <w:rPr>
          <w:b/>
          <w:bCs/>
          <w:noProof/>
        </w:rPr>
        <w:t>5</w:t>
      </w:r>
      <w:r w:rsidRPr="00452F1E">
        <w:rPr>
          <w:b/>
          <w:bCs/>
        </w:rPr>
        <w:fldChar w:fldCharType="end"/>
      </w:r>
      <w:r w:rsidRPr="00452F1E">
        <w:rPr>
          <w:rFonts w:hint="eastAsia"/>
          <w:b/>
        </w:rPr>
        <w:t>:</w:t>
      </w:r>
      <w:r w:rsidRPr="00452F1E">
        <w:rPr>
          <w:rFonts w:eastAsiaTheme="minorEastAsia" w:hint="eastAsia"/>
          <w:b/>
          <w:lang w:eastAsia="zh-CN"/>
        </w:rPr>
        <w:t xml:space="preserve"> If RAN2 decides to leave </w:t>
      </w:r>
      <w:r>
        <w:rPr>
          <w:rFonts w:eastAsiaTheme="minorEastAsia" w:hint="eastAsia"/>
          <w:b/>
          <w:lang w:eastAsia="zh-CN"/>
        </w:rPr>
        <w:t xml:space="preserve">the </w:t>
      </w:r>
      <w:r w:rsidRPr="00452F1E">
        <w:rPr>
          <w:rFonts w:eastAsiaTheme="minorEastAsia" w:hint="eastAsia"/>
          <w:b/>
          <w:lang w:eastAsia="zh-CN"/>
        </w:rPr>
        <w:t xml:space="preserve">issue that whether a UE can be </w:t>
      </w:r>
      <w:r>
        <w:rPr>
          <w:rFonts w:eastAsiaTheme="minorEastAsia" w:hint="eastAsia"/>
          <w:b/>
          <w:lang w:eastAsia="zh-CN"/>
        </w:rPr>
        <w:t>operated</w:t>
      </w:r>
      <w:r w:rsidRPr="00452F1E">
        <w:rPr>
          <w:rFonts w:eastAsiaTheme="minorEastAsia" w:hint="eastAsia"/>
          <w:b/>
          <w:lang w:eastAsia="zh-CN"/>
        </w:rPr>
        <w:t xml:space="preserve"> as an intermediate relay UE or not in case the network doesn</w:t>
      </w:r>
      <w:r w:rsidRPr="00452F1E">
        <w:rPr>
          <w:rFonts w:eastAsiaTheme="minorEastAsia"/>
          <w:b/>
          <w:lang w:eastAsia="zh-CN"/>
        </w:rPr>
        <w:t>’</w:t>
      </w:r>
      <w:r w:rsidRPr="00452F1E">
        <w:rPr>
          <w:rFonts w:eastAsiaTheme="minorEastAsia" w:hint="eastAsia"/>
          <w:b/>
          <w:lang w:eastAsia="zh-CN"/>
        </w:rPr>
        <w:t>t configure an upper bound of Uu RSRP for the UE to operate as an intermediate relay UE to SA2, a LS is needed.</w:t>
      </w:r>
      <w:bookmarkEnd w:id="11"/>
    </w:p>
    <w:p w14:paraId="201620FB" w14:textId="77777777" w:rsidR="00302DB1" w:rsidRDefault="00933F83" w:rsidP="00700D5D">
      <w:pPr>
        <w:pStyle w:val="1"/>
        <w:keepNext w:val="0"/>
        <w:widowControl w:val="0"/>
      </w:pPr>
      <w:r>
        <w:t>Conclusion</w:t>
      </w:r>
    </w:p>
    <w:p w14:paraId="0BFC099D" w14:textId="77777777" w:rsidR="00302DB1" w:rsidRDefault="00933F83">
      <w:pPr>
        <w:pStyle w:val="a0"/>
        <w:rPr>
          <w:rFonts w:eastAsia="宋体"/>
          <w:lang w:val="en-GB" w:eastAsia="zh-CN"/>
        </w:rPr>
      </w:pPr>
      <w:r>
        <w:rPr>
          <w:rFonts w:eastAsia="宋体" w:hint="eastAsia"/>
          <w:lang w:val="en-GB" w:eastAsia="zh-CN"/>
        </w:rPr>
        <w:t>According to the analysis in section 2, it is proposed:</w:t>
      </w:r>
    </w:p>
    <w:p w14:paraId="72F84D7D" w14:textId="77777777" w:rsidR="00895FAF" w:rsidRPr="000D052C" w:rsidRDefault="00895FAF" w:rsidP="00895FAF">
      <w:pPr>
        <w:pStyle w:val="a7"/>
        <w:jc w:val="both"/>
        <w:rPr>
          <w:rFonts w:eastAsiaTheme="minorEastAsia"/>
          <w:b/>
          <w:lang w:eastAsia="zh-CN"/>
        </w:rPr>
      </w:pPr>
      <w:r w:rsidRPr="00452F1E">
        <w:rPr>
          <w:b/>
          <w:bCs/>
        </w:rPr>
        <w:t xml:space="preserve">Proposal </w:t>
      </w:r>
      <w:r w:rsidRPr="00452F1E">
        <w:rPr>
          <w:b/>
          <w:bCs/>
        </w:rPr>
        <w:fldChar w:fldCharType="begin"/>
      </w:r>
      <w:r w:rsidRPr="00452F1E">
        <w:rPr>
          <w:b/>
          <w:bCs/>
        </w:rPr>
        <w:instrText xml:space="preserve"> SEQ Proposal \* ARABIC </w:instrText>
      </w:r>
      <w:r w:rsidRPr="00452F1E">
        <w:rPr>
          <w:b/>
          <w:bCs/>
        </w:rPr>
        <w:fldChar w:fldCharType="separate"/>
      </w:r>
      <w:r>
        <w:rPr>
          <w:b/>
          <w:bCs/>
          <w:noProof/>
        </w:rPr>
        <w:t>1</w:t>
      </w:r>
      <w:r w:rsidRPr="00452F1E">
        <w:rPr>
          <w:b/>
          <w:bCs/>
        </w:rPr>
        <w:fldChar w:fldCharType="end"/>
      </w:r>
      <w:r w:rsidRPr="00452F1E">
        <w:rPr>
          <w:rFonts w:hint="eastAsia"/>
          <w:b/>
        </w:rPr>
        <w:t>:</w:t>
      </w:r>
      <w:r w:rsidRPr="00452F1E">
        <w:rPr>
          <w:rFonts w:eastAsiaTheme="minorEastAsia" w:hint="eastAsia"/>
          <w:b/>
          <w:lang w:eastAsia="zh-CN"/>
        </w:rPr>
        <w:t xml:space="preserve"> </w:t>
      </w:r>
      <w:r>
        <w:rPr>
          <w:rFonts w:eastAsiaTheme="minorEastAsia" w:hint="eastAsia"/>
          <w:b/>
          <w:lang w:eastAsia="zh-CN"/>
        </w:rPr>
        <w:t>Hop count information is not considered as a relay (re)selection AS-criterion in Rel-19.</w:t>
      </w:r>
    </w:p>
    <w:p w14:paraId="33016AF4" w14:textId="77777777" w:rsidR="00895FAF" w:rsidRDefault="00895FAF" w:rsidP="00895FAF">
      <w:pPr>
        <w:jc w:val="both"/>
        <w:rPr>
          <w:rFonts w:eastAsiaTheme="minorEastAsia"/>
          <w:b/>
          <w:bCs/>
          <w:lang w:val="en-GB" w:eastAsia="zh-CN"/>
        </w:rPr>
      </w:pPr>
      <w:r w:rsidRPr="00F53AB7">
        <w:rPr>
          <w:rFonts w:eastAsiaTheme="minorEastAsia"/>
          <w:b/>
          <w:bCs/>
          <w:lang w:eastAsia="zh-CN"/>
        </w:rPr>
        <w:t xml:space="preserve">Proposal </w:t>
      </w:r>
      <w:r w:rsidRPr="00F53AB7">
        <w:rPr>
          <w:rFonts w:eastAsiaTheme="minorEastAsia"/>
          <w:b/>
          <w:bCs/>
          <w:lang w:eastAsia="zh-CN"/>
        </w:rPr>
        <w:fldChar w:fldCharType="begin"/>
      </w:r>
      <w:r w:rsidRPr="00F53AB7">
        <w:rPr>
          <w:rFonts w:eastAsiaTheme="minorEastAsia"/>
          <w:b/>
          <w:bCs/>
          <w:lang w:eastAsia="zh-CN"/>
        </w:rPr>
        <w:instrText xml:space="preserve"> SEQ Proposal \* ARABIC </w:instrText>
      </w:r>
      <w:r w:rsidRPr="00F53AB7">
        <w:rPr>
          <w:rFonts w:eastAsiaTheme="minorEastAsia"/>
          <w:b/>
          <w:bCs/>
          <w:lang w:eastAsia="zh-CN"/>
        </w:rPr>
        <w:fldChar w:fldCharType="separate"/>
      </w:r>
      <w:r>
        <w:rPr>
          <w:rFonts w:eastAsiaTheme="minorEastAsia"/>
          <w:b/>
          <w:bCs/>
          <w:noProof/>
          <w:lang w:eastAsia="zh-CN"/>
        </w:rPr>
        <w:t>2</w:t>
      </w:r>
      <w:r w:rsidRPr="00F53AB7">
        <w:rPr>
          <w:rFonts w:eastAsiaTheme="minorEastAsia"/>
          <w:b/>
          <w:bCs/>
          <w:lang w:eastAsia="zh-CN"/>
        </w:rPr>
        <w:fldChar w:fldCharType="end"/>
      </w:r>
      <w:r w:rsidRPr="00AB22BD">
        <w:rPr>
          <w:rFonts w:hint="eastAsia"/>
          <w:b/>
        </w:rPr>
        <w:t xml:space="preserve">: </w:t>
      </w:r>
      <w:r w:rsidRPr="00BF2BB2">
        <w:rPr>
          <w:rFonts w:hint="eastAsia"/>
          <w:b/>
          <w:lang w:eastAsia="zh-CN"/>
        </w:rPr>
        <w:t>(RRC-6)</w:t>
      </w:r>
      <w:r>
        <w:rPr>
          <w:rFonts w:hint="eastAsia"/>
          <w:b/>
          <w:lang w:eastAsia="zh-CN"/>
        </w:rPr>
        <w:t xml:space="preserve"> </w:t>
      </w:r>
      <w:r>
        <w:rPr>
          <w:rFonts w:eastAsia="Malgun Gothic"/>
          <w:b/>
          <w:bCs/>
          <w:lang w:val="en-GB" w:eastAsia="ko-KR"/>
        </w:rPr>
        <w:t xml:space="preserve">RAN2 confirms that </w:t>
      </w:r>
      <w:r>
        <w:rPr>
          <w:rFonts w:eastAsiaTheme="minorEastAsia" w:hint="eastAsia"/>
          <w:b/>
          <w:bCs/>
          <w:lang w:val="en-GB" w:eastAsia="zh-CN"/>
        </w:rPr>
        <w:t xml:space="preserve">the case </w:t>
      </w:r>
      <w:r>
        <w:rPr>
          <w:rFonts w:eastAsia="Malgun Gothic"/>
          <w:b/>
          <w:bCs/>
          <w:lang w:val="en-GB" w:eastAsia="ko-KR"/>
        </w:rPr>
        <w:t xml:space="preserve">for the last relay UE to check AS conditions before responding to intermediate relay UE’s </w:t>
      </w:r>
      <w:r>
        <w:rPr>
          <w:rFonts w:eastAsiaTheme="minorEastAsia" w:hint="eastAsia"/>
          <w:b/>
          <w:bCs/>
          <w:lang w:val="en-GB" w:eastAsia="zh-CN"/>
        </w:rPr>
        <w:t xml:space="preserve">discovery </w:t>
      </w:r>
      <w:r>
        <w:rPr>
          <w:rFonts w:eastAsia="Malgun Gothic"/>
          <w:b/>
          <w:bCs/>
          <w:lang w:val="en-GB" w:eastAsia="ko-KR"/>
        </w:rPr>
        <w:t>model B request</w:t>
      </w:r>
      <w:r>
        <w:rPr>
          <w:rFonts w:eastAsiaTheme="minorEastAsia" w:hint="eastAsia"/>
          <w:b/>
          <w:bCs/>
          <w:lang w:val="en-GB" w:eastAsia="zh-CN"/>
        </w:rPr>
        <w:t xml:space="preserve"> is valid and the corresponding FFS can be deleted without further handling.</w:t>
      </w:r>
    </w:p>
    <w:p w14:paraId="14AB3DB6" w14:textId="77777777" w:rsidR="002D032B" w:rsidRDefault="002D032B" w:rsidP="002D032B">
      <w:pPr>
        <w:pStyle w:val="a7"/>
        <w:jc w:val="both"/>
        <w:rPr>
          <w:rFonts w:eastAsiaTheme="minorEastAsia"/>
          <w:b/>
          <w:lang w:eastAsia="zh-CN"/>
        </w:rPr>
      </w:pPr>
      <w:r w:rsidRPr="00452F1E">
        <w:rPr>
          <w:b/>
          <w:bCs/>
        </w:rPr>
        <w:t xml:space="preserve">Proposal </w:t>
      </w:r>
      <w:r w:rsidRPr="00452F1E">
        <w:rPr>
          <w:b/>
          <w:bCs/>
        </w:rPr>
        <w:fldChar w:fldCharType="begin"/>
      </w:r>
      <w:r w:rsidRPr="00452F1E">
        <w:rPr>
          <w:b/>
          <w:bCs/>
        </w:rPr>
        <w:instrText xml:space="preserve"> SEQ Proposal \* ARABIC </w:instrText>
      </w:r>
      <w:r w:rsidRPr="00452F1E">
        <w:rPr>
          <w:b/>
          <w:bCs/>
        </w:rPr>
        <w:fldChar w:fldCharType="separate"/>
      </w:r>
      <w:r>
        <w:rPr>
          <w:b/>
          <w:bCs/>
          <w:noProof/>
        </w:rPr>
        <w:t>3</w:t>
      </w:r>
      <w:r w:rsidRPr="00452F1E">
        <w:rPr>
          <w:b/>
          <w:bCs/>
        </w:rPr>
        <w:fldChar w:fldCharType="end"/>
      </w:r>
      <w:r w:rsidRPr="00452F1E">
        <w:rPr>
          <w:rFonts w:hint="eastAsia"/>
          <w:b/>
        </w:rPr>
        <w:t xml:space="preserve">: </w:t>
      </w:r>
      <w:r>
        <w:rPr>
          <w:rFonts w:hint="eastAsia"/>
          <w:b/>
          <w:lang w:eastAsia="zh-CN"/>
        </w:rPr>
        <w:t>In case the Last Relay UE needs to decide whether to send a discovery response message to the Intermediate Relay UE, RAN2 introduces a separate SD-RSRP threshold similar as the threshold used by the Intermediate Relay UE to determine whether to forward the solicitation message be applied.</w:t>
      </w:r>
      <w:r>
        <w:rPr>
          <w:rFonts w:eastAsiaTheme="minorEastAsia" w:hint="eastAsia"/>
          <w:b/>
          <w:lang w:eastAsia="zh-CN"/>
        </w:rPr>
        <w:t xml:space="preserve"> </w:t>
      </w:r>
    </w:p>
    <w:p w14:paraId="6604F08D" w14:textId="77777777" w:rsidR="00895FAF" w:rsidRPr="00452F1E" w:rsidRDefault="00895FAF" w:rsidP="00895FAF">
      <w:pPr>
        <w:pStyle w:val="a7"/>
        <w:jc w:val="both"/>
        <w:rPr>
          <w:rFonts w:eastAsiaTheme="minorEastAsia"/>
          <w:b/>
          <w:lang w:eastAsia="zh-CN"/>
        </w:rPr>
      </w:pPr>
      <w:r w:rsidRPr="00452F1E">
        <w:rPr>
          <w:b/>
          <w:bCs/>
        </w:rPr>
        <w:t xml:space="preserve">Proposal </w:t>
      </w:r>
      <w:r w:rsidRPr="00452F1E">
        <w:rPr>
          <w:b/>
          <w:bCs/>
        </w:rPr>
        <w:fldChar w:fldCharType="begin"/>
      </w:r>
      <w:r w:rsidRPr="00452F1E">
        <w:rPr>
          <w:b/>
          <w:bCs/>
        </w:rPr>
        <w:instrText xml:space="preserve"> SEQ Proposal \* ARABIC </w:instrText>
      </w:r>
      <w:r w:rsidRPr="00452F1E">
        <w:rPr>
          <w:b/>
          <w:bCs/>
        </w:rPr>
        <w:fldChar w:fldCharType="separate"/>
      </w:r>
      <w:r>
        <w:rPr>
          <w:b/>
          <w:bCs/>
          <w:noProof/>
        </w:rPr>
        <w:t>4</w:t>
      </w:r>
      <w:r w:rsidRPr="00452F1E">
        <w:rPr>
          <w:b/>
          <w:bCs/>
        </w:rPr>
        <w:fldChar w:fldCharType="end"/>
      </w:r>
      <w:r w:rsidRPr="00452F1E">
        <w:rPr>
          <w:rFonts w:hint="eastAsia"/>
          <w:b/>
        </w:rPr>
        <w:t xml:space="preserve">: </w:t>
      </w:r>
      <w:r w:rsidRPr="00452F1E">
        <w:rPr>
          <w:rFonts w:eastAsiaTheme="minorEastAsia" w:hint="eastAsia"/>
          <w:b/>
          <w:lang w:eastAsia="zh-CN"/>
        </w:rPr>
        <w:t xml:space="preserve">The </w:t>
      </w:r>
      <w:r w:rsidRPr="00452F1E">
        <w:rPr>
          <w:rFonts w:eastAsiaTheme="minorEastAsia"/>
          <w:b/>
          <w:lang w:eastAsia="zh-CN"/>
        </w:rPr>
        <w:t>role</w:t>
      </w:r>
      <w:r w:rsidRPr="00452F1E">
        <w:rPr>
          <w:rFonts w:eastAsiaTheme="minorEastAsia" w:hint="eastAsia"/>
          <w:b/>
          <w:lang w:eastAsia="zh-CN"/>
        </w:rPr>
        <w:t xml:space="preserve"> of UE can be used as AS condition to judge that whether a UE can be </w:t>
      </w:r>
      <w:r>
        <w:rPr>
          <w:rFonts w:eastAsiaTheme="minorEastAsia" w:hint="eastAsia"/>
          <w:b/>
          <w:lang w:eastAsia="zh-CN"/>
        </w:rPr>
        <w:t>operated</w:t>
      </w:r>
      <w:r w:rsidRPr="00452F1E">
        <w:rPr>
          <w:rFonts w:eastAsiaTheme="minorEastAsia" w:hint="eastAsia"/>
          <w:b/>
          <w:lang w:eastAsia="zh-CN"/>
        </w:rPr>
        <w:t xml:space="preserve"> as an intermediate relay UE or not in case the network doesn</w:t>
      </w:r>
      <w:r w:rsidRPr="00452F1E">
        <w:rPr>
          <w:rFonts w:eastAsiaTheme="minorEastAsia"/>
          <w:b/>
          <w:lang w:eastAsia="zh-CN"/>
        </w:rPr>
        <w:t>’</w:t>
      </w:r>
      <w:r w:rsidRPr="00452F1E">
        <w:rPr>
          <w:rFonts w:eastAsiaTheme="minorEastAsia" w:hint="eastAsia"/>
          <w:b/>
          <w:lang w:eastAsia="zh-CN"/>
        </w:rPr>
        <w:t>t configure an upper bound of Uu RSRP for the UE to operate as an intermediate relay UE.</w:t>
      </w:r>
    </w:p>
    <w:p w14:paraId="668D50F9" w14:textId="77777777" w:rsidR="00895FAF" w:rsidRDefault="00895FAF" w:rsidP="00895FAF">
      <w:pPr>
        <w:pStyle w:val="a7"/>
        <w:jc w:val="both"/>
        <w:rPr>
          <w:rFonts w:eastAsiaTheme="minorEastAsia"/>
          <w:b/>
          <w:lang w:eastAsia="zh-CN"/>
        </w:rPr>
      </w:pPr>
      <w:r w:rsidRPr="00452F1E">
        <w:rPr>
          <w:b/>
          <w:bCs/>
        </w:rPr>
        <w:t xml:space="preserve">Proposal </w:t>
      </w:r>
      <w:r w:rsidRPr="00452F1E">
        <w:rPr>
          <w:b/>
          <w:bCs/>
        </w:rPr>
        <w:fldChar w:fldCharType="begin"/>
      </w:r>
      <w:r w:rsidRPr="00452F1E">
        <w:rPr>
          <w:b/>
          <w:bCs/>
        </w:rPr>
        <w:instrText xml:space="preserve"> SEQ Proposal \* ARABIC </w:instrText>
      </w:r>
      <w:r w:rsidRPr="00452F1E">
        <w:rPr>
          <w:b/>
          <w:bCs/>
        </w:rPr>
        <w:fldChar w:fldCharType="separate"/>
      </w:r>
      <w:r>
        <w:rPr>
          <w:b/>
          <w:bCs/>
          <w:noProof/>
        </w:rPr>
        <w:t>5</w:t>
      </w:r>
      <w:r w:rsidRPr="00452F1E">
        <w:rPr>
          <w:b/>
          <w:bCs/>
        </w:rPr>
        <w:fldChar w:fldCharType="end"/>
      </w:r>
      <w:r w:rsidRPr="00452F1E">
        <w:rPr>
          <w:rFonts w:hint="eastAsia"/>
          <w:b/>
        </w:rPr>
        <w:t>:</w:t>
      </w:r>
      <w:r w:rsidRPr="00452F1E">
        <w:rPr>
          <w:rFonts w:eastAsiaTheme="minorEastAsia" w:hint="eastAsia"/>
          <w:b/>
          <w:lang w:eastAsia="zh-CN"/>
        </w:rPr>
        <w:t xml:space="preserve"> If RAN2 decides to leave </w:t>
      </w:r>
      <w:r>
        <w:rPr>
          <w:rFonts w:eastAsiaTheme="minorEastAsia" w:hint="eastAsia"/>
          <w:b/>
          <w:lang w:eastAsia="zh-CN"/>
        </w:rPr>
        <w:t xml:space="preserve">the </w:t>
      </w:r>
      <w:r w:rsidRPr="00452F1E">
        <w:rPr>
          <w:rFonts w:eastAsiaTheme="minorEastAsia" w:hint="eastAsia"/>
          <w:b/>
          <w:lang w:eastAsia="zh-CN"/>
        </w:rPr>
        <w:t xml:space="preserve">issue that whether a UE can be </w:t>
      </w:r>
      <w:r>
        <w:rPr>
          <w:rFonts w:eastAsiaTheme="minorEastAsia" w:hint="eastAsia"/>
          <w:b/>
          <w:lang w:eastAsia="zh-CN"/>
        </w:rPr>
        <w:t>operated</w:t>
      </w:r>
      <w:r w:rsidRPr="00452F1E">
        <w:rPr>
          <w:rFonts w:eastAsiaTheme="minorEastAsia" w:hint="eastAsia"/>
          <w:b/>
          <w:lang w:eastAsia="zh-CN"/>
        </w:rPr>
        <w:t xml:space="preserve"> as an intermediate relay UE or not in case the network doesn</w:t>
      </w:r>
      <w:r w:rsidRPr="00452F1E">
        <w:rPr>
          <w:rFonts w:eastAsiaTheme="minorEastAsia"/>
          <w:b/>
          <w:lang w:eastAsia="zh-CN"/>
        </w:rPr>
        <w:t>’</w:t>
      </w:r>
      <w:r w:rsidRPr="00452F1E">
        <w:rPr>
          <w:rFonts w:eastAsiaTheme="minorEastAsia" w:hint="eastAsia"/>
          <w:b/>
          <w:lang w:eastAsia="zh-CN"/>
        </w:rPr>
        <w:t>t configure an upper bound of Uu RSRP for the UE to operate as an intermediate relay UE to SA2, a LS is needed.</w:t>
      </w:r>
    </w:p>
    <w:p w14:paraId="175CDAEE" w14:textId="684E01AC" w:rsidR="003E6F13" w:rsidRDefault="00C41EDA" w:rsidP="003E6F13">
      <w:pPr>
        <w:pStyle w:val="1"/>
        <w:keepNext w:val="0"/>
        <w:widowControl w:val="0"/>
        <w:jc w:val="both"/>
      </w:pPr>
      <w:r>
        <w:rPr>
          <w:rFonts w:hint="eastAsia"/>
        </w:rPr>
        <w:t>Reference</w:t>
      </w:r>
    </w:p>
    <w:p w14:paraId="674B88E3" w14:textId="3D83C8A3" w:rsidR="00C50C49" w:rsidRDefault="00D556DE" w:rsidP="008C00A1">
      <w:pPr>
        <w:pStyle w:val="a0"/>
        <w:numPr>
          <w:ilvl w:val="0"/>
          <w:numId w:val="6"/>
        </w:numPr>
        <w:rPr>
          <w:rFonts w:eastAsia="等线"/>
          <w:lang w:eastAsia="zh-CN"/>
        </w:rPr>
      </w:pPr>
      <w:hyperlink r:id="rId9" w:history="1">
        <w:r w:rsidRPr="00D556DE">
          <w:rPr>
            <w:rFonts w:eastAsia="等线"/>
            <w:lang w:eastAsia="zh-CN"/>
          </w:rPr>
          <w:t>R2-2504674</w:t>
        </w:r>
      </w:hyperlink>
      <w:r w:rsidRPr="00D556DE">
        <w:rPr>
          <w:rFonts w:eastAsia="等线"/>
          <w:lang w:eastAsia="zh-CN"/>
        </w:rPr>
        <w:tab/>
        <w:t>Report from session on positioning and sidelink relay</w:t>
      </w:r>
      <w:r w:rsidRPr="00D556DE">
        <w:rPr>
          <w:rFonts w:eastAsia="等线"/>
          <w:lang w:eastAsia="zh-CN"/>
        </w:rPr>
        <w:tab/>
        <w:t>Session chair (MediaTek)</w:t>
      </w:r>
      <w:r w:rsidRPr="00D556DE">
        <w:rPr>
          <w:rFonts w:eastAsia="等线"/>
          <w:lang w:eastAsia="zh-CN"/>
        </w:rPr>
        <w:tab/>
        <w:t>Report</w:t>
      </w:r>
    </w:p>
    <w:p w14:paraId="418DB69A" w14:textId="72F0C9E0" w:rsidR="00C4198F" w:rsidRPr="008C00A1" w:rsidRDefault="00C4198F" w:rsidP="008C00A1">
      <w:pPr>
        <w:pStyle w:val="a0"/>
        <w:numPr>
          <w:ilvl w:val="0"/>
          <w:numId w:val="6"/>
        </w:numPr>
        <w:rPr>
          <w:rFonts w:eastAsia="等线"/>
          <w:lang w:eastAsia="zh-CN"/>
        </w:rPr>
      </w:pPr>
      <w:r w:rsidRPr="00C4198F">
        <w:rPr>
          <w:rFonts w:eastAsia="等线"/>
          <w:lang w:eastAsia="zh-CN"/>
        </w:rPr>
        <w:t>3GPP TS 23.304</w:t>
      </w:r>
      <w:r w:rsidR="002642B8">
        <w:rPr>
          <w:rFonts w:eastAsia="等线" w:hint="eastAsia"/>
          <w:lang w:eastAsia="zh-CN"/>
        </w:rPr>
        <w:t xml:space="preserve"> </w:t>
      </w:r>
      <w:r w:rsidR="002642B8" w:rsidRPr="002642B8">
        <w:rPr>
          <w:rFonts w:eastAsia="等线"/>
          <w:lang w:eastAsia="zh-CN"/>
        </w:rPr>
        <w:t>Proximity based Services (ProSe) in the 5G System (5GS)</w:t>
      </w:r>
    </w:p>
    <w:sectPr w:rsidR="00C4198F" w:rsidRPr="008C00A1" w:rsidSect="008F749B">
      <w:pgSz w:w="11906" w:h="16838"/>
      <w:pgMar w:top="1440" w:right="1800" w:bottom="1440" w:left="1800" w:header="708" w:footer="709" w:gutter="0"/>
      <w:pgBorders w:offsetFrom="page">
        <w:top w:val="single" w:sz="6" w:space="24" w:color="FFFFFF" w:themeColor="background1"/>
        <w:left w:val="single" w:sz="6" w:space="24" w:color="FFFFFF" w:themeColor="background1"/>
        <w:bottom w:val="single" w:sz="6" w:space="24" w:color="FFFFFF" w:themeColor="background1"/>
        <w:right w:val="single" w:sz="6"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9EB54" w14:textId="77777777" w:rsidR="00DC0675" w:rsidRDefault="00DC0675">
      <w:r>
        <w:separator/>
      </w:r>
    </w:p>
  </w:endnote>
  <w:endnote w:type="continuationSeparator" w:id="0">
    <w:p w14:paraId="4AEFEB09" w14:textId="77777777" w:rsidR="00DC0675" w:rsidRDefault="00DC0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E68ED" w14:textId="77777777" w:rsidR="00DC0675" w:rsidRDefault="00DC0675">
      <w:r>
        <w:separator/>
      </w:r>
    </w:p>
  </w:footnote>
  <w:footnote w:type="continuationSeparator" w:id="0">
    <w:p w14:paraId="34F16054" w14:textId="77777777" w:rsidR="00DC0675" w:rsidRDefault="00DC06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4950DD4"/>
    <w:multiLevelType w:val="singleLevel"/>
    <w:tmpl w:val="E4950DD4"/>
    <w:lvl w:ilvl="0">
      <w:start w:val="1"/>
      <w:numFmt w:val="decimal"/>
      <w:suff w:val="space"/>
      <w:lvlText w:val="%1)"/>
      <w:lvlJc w:val="left"/>
    </w:lvl>
  </w:abstractNum>
  <w:abstractNum w:abstractNumId="1" w15:restartNumberingAfterBreak="0">
    <w:nsid w:val="0A301563"/>
    <w:multiLevelType w:val="hybridMultilevel"/>
    <w:tmpl w:val="4176CB8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C2C3075"/>
    <w:multiLevelType w:val="hybridMultilevel"/>
    <w:tmpl w:val="50343CE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2F73FE9"/>
    <w:multiLevelType w:val="hybridMultilevel"/>
    <w:tmpl w:val="1B9A6ADA"/>
    <w:lvl w:ilvl="0" w:tplc="FA7ADC8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5A20DC1"/>
    <w:multiLevelType w:val="hybridMultilevel"/>
    <w:tmpl w:val="D00CD202"/>
    <w:lvl w:ilvl="0" w:tplc="E51AB5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856C5A"/>
    <w:multiLevelType w:val="hybridMultilevel"/>
    <w:tmpl w:val="292AAA5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98A01EB"/>
    <w:multiLevelType w:val="hybridMultilevel"/>
    <w:tmpl w:val="0CD0E2C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C162DED"/>
    <w:multiLevelType w:val="hybridMultilevel"/>
    <w:tmpl w:val="1606345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EEC0DA8"/>
    <w:multiLevelType w:val="hybridMultilevel"/>
    <w:tmpl w:val="FEAA64EE"/>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1FBE6511"/>
    <w:multiLevelType w:val="hybridMultilevel"/>
    <w:tmpl w:val="392CAB22"/>
    <w:lvl w:ilvl="0" w:tplc="B3F2C04E">
      <w:start w:val="1"/>
      <w:numFmt w:val="bullet"/>
      <w:lvlText w:val=""/>
      <w:lvlJc w:val="left"/>
      <w:pPr>
        <w:tabs>
          <w:tab w:val="num" w:pos="360"/>
        </w:tabs>
        <w:ind w:left="360" w:hanging="360"/>
      </w:pPr>
      <w:rPr>
        <w:rFonts w:ascii="Wingdings" w:hAnsi="Wingdings" w:hint="default"/>
      </w:rPr>
    </w:lvl>
    <w:lvl w:ilvl="1" w:tplc="127A4D08">
      <w:start w:val="1"/>
      <w:numFmt w:val="bullet"/>
      <w:lvlText w:val=""/>
      <w:lvlJc w:val="left"/>
      <w:pPr>
        <w:tabs>
          <w:tab w:val="num" w:pos="1080"/>
        </w:tabs>
        <w:ind w:left="1080" w:hanging="360"/>
      </w:pPr>
      <w:rPr>
        <w:rFonts w:ascii="Wingdings" w:hAnsi="Wingdings" w:hint="default"/>
      </w:rPr>
    </w:lvl>
    <w:lvl w:ilvl="2" w:tplc="A7724BAA">
      <w:start w:val="1"/>
      <w:numFmt w:val="bullet"/>
      <w:lvlText w:val=""/>
      <w:lvlJc w:val="left"/>
      <w:pPr>
        <w:tabs>
          <w:tab w:val="num" w:pos="1800"/>
        </w:tabs>
        <w:ind w:left="1800" w:hanging="360"/>
      </w:pPr>
      <w:rPr>
        <w:rFonts w:ascii="Wingdings" w:hAnsi="Wingdings" w:hint="default"/>
      </w:rPr>
    </w:lvl>
    <w:lvl w:ilvl="3" w:tplc="0F8A9122" w:tentative="1">
      <w:start w:val="1"/>
      <w:numFmt w:val="bullet"/>
      <w:lvlText w:val=""/>
      <w:lvlJc w:val="left"/>
      <w:pPr>
        <w:tabs>
          <w:tab w:val="num" w:pos="2520"/>
        </w:tabs>
        <w:ind w:left="2520" w:hanging="360"/>
      </w:pPr>
      <w:rPr>
        <w:rFonts w:ascii="Wingdings" w:hAnsi="Wingdings" w:hint="default"/>
      </w:rPr>
    </w:lvl>
    <w:lvl w:ilvl="4" w:tplc="2940D746" w:tentative="1">
      <w:start w:val="1"/>
      <w:numFmt w:val="bullet"/>
      <w:lvlText w:val=""/>
      <w:lvlJc w:val="left"/>
      <w:pPr>
        <w:tabs>
          <w:tab w:val="num" w:pos="3240"/>
        </w:tabs>
        <w:ind w:left="3240" w:hanging="360"/>
      </w:pPr>
      <w:rPr>
        <w:rFonts w:ascii="Wingdings" w:hAnsi="Wingdings" w:hint="default"/>
      </w:rPr>
    </w:lvl>
    <w:lvl w:ilvl="5" w:tplc="117AFC32" w:tentative="1">
      <w:start w:val="1"/>
      <w:numFmt w:val="bullet"/>
      <w:lvlText w:val=""/>
      <w:lvlJc w:val="left"/>
      <w:pPr>
        <w:tabs>
          <w:tab w:val="num" w:pos="3960"/>
        </w:tabs>
        <w:ind w:left="3960" w:hanging="360"/>
      </w:pPr>
      <w:rPr>
        <w:rFonts w:ascii="Wingdings" w:hAnsi="Wingdings" w:hint="default"/>
      </w:rPr>
    </w:lvl>
    <w:lvl w:ilvl="6" w:tplc="A92C67D0" w:tentative="1">
      <w:start w:val="1"/>
      <w:numFmt w:val="bullet"/>
      <w:lvlText w:val=""/>
      <w:lvlJc w:val="left"/>
      <w:pPr>
        <w:tabs>
          <w:tab w:val="num" w:pos="4680"/>
        </w:tabs>
        <w:ind w:left="4680" w:hanging="360"/>
      </w:pPr>
      <w:rPr>
        <w:rFonts w:ascii="Wingdings" w:hAnsi="Wingdings" w:hint="default"/>
      </w:rPr>
    </w:lvl>
    <w:lvl w:ilvl="7" w:tplc="10BAFFB2" w:tentative="1">
      <w:start w:val="1"/>
      <w:numFmt w:val="bullet"/>
      <w:lvlText w:val=""/>
      <w:lvlJc w:val="left"/>
      <w:pPr>
        <w:tabs>
          <w:tab w:val="num" w:pos="5400"/>
        </w:tabs>
        <w:ind w:left="5400" w:hanging="360"/>
      </w:pPr>
      <w:rPr>
        <w:rFonts w:ascii="Wingdings" w:hAnsi="Wingdings" w:hint="default"/>
      </w:rPr>
    </w:lvl>
    <w:lvl w:ilvl="8" w:tplc="0E682E7E"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24EA5849"/>
    <w:multiLevelType w:val="hybridMultilevel"/>
    <w:tmpl w:val="7D524268"/>
    <w:lvl w:ilvl="0" w:tplc="1CD099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63C783F"/>
    <w:multiLevelType w:val="hybridMultilevel"/>
    <w:tmpl w:val="A720E72E"/>
    <w:lvl w:ilvl="0" w:tplc="DBC6D2C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730259F"/>
    <w:multiLevelType w:val="hybridMultilevel"/>
    <w:tmpl w:val="1A404E46"/>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D765E6"/>
    <w:multiLevelType w:val="hybridMultilevel"/>
    <w:tmpl w:val="A3183D8E"/>
    <w:lvl w:ilvl="0" w:tplc="344CB1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C171CD"/>
    <w:multiLevelType w:val="hybridMultilevel"/>
    <w:tmpl w:val="EBE8E17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F24218B"/>
    <w:multiLevelType w:val="hybridMultilevel"/>
    <w:tmpl w:val="1B9A6AD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7"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20" w15:restartNumberingAfterBreak="0">
    <w:nsid w:val="3EB60302"/>
    <w:multiLevelType w:val="hybridMultilevel"/>
    <w:tmpl w:val="1B9A6AD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1" w15:restartNumberingAfterBreak="0">
    <w:nsid w:val="3F5D2718"/>
    <w:multiLevelType w:val="hybridMultilevel"/>
    <w:tmpl w:val="04B2868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59E06CC"/>
    <w:multiLevelType w:val="hybridMultilevel"/>
    <w:tmpl w:val="A30A564E"/>
    <w:lvl w:ilvl="0" w:tplc="4FEA32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9BA1634"/>
    <w:multiLevelType w:val="hybridMultilevel"/>
    <w:tmpl w:val="353A69C8"/>
    <w:lvl w:ilvl="0" w:tplc="9D36B40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D1D0D7E"/>
    <w:multiLevelType w:val="hybridMultilevel"/>
    <w:tmpl w:val="BD6A0D7A"/>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B90693"/>
    <w:multiLevelType w:val="hybridMultilevel"/>
    <w:tmpl w:val="E070E06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1B4541"/>
    <w:multiLevelType w:val="hybridMultilevel"/>
    <w:tmpl w:val="EAB49BAA"/>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582D0C59"/>
    <w:multiLevelType w:val="hybridMultilevel"/>
    <w:tmpl w:val="1B9A6AD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0" w15:restartNumberingAfterBreak="0">
    <w:nsid w:val="58916E10"/>
    <w:multiLevelType w:val="hybridMultilevel"/>
    <w:tmpl w:val="4AB2E02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D362426"/>
    <w:multiLevelType w:val="multilevel"/>
    <w:tmpl w:val="5D36242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E617A1C"/>
    <w:multiLevelType w:val="hybridMultilevel"/>
    <w:tmpl w:val="C722184A"/>
    <w:lvl w:ilvl="0" w:tplc="40D6DCC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E7C0EEA"/>
    <w:multiLevelType w:val="multilevel"/>
    <w:tmpl w:val="5E7C0E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1951D7"/>
    <w:multiLevelType w:val="hybridMultilevel"/>
    <w:tmpl w:val="AB9AC602"/>
    <w:lvl w:ilvl="0" w:tplc="E1CCD256">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011C88"/>
    <w:multiLevelType w:val="hybridMultilevel"/>
    <w:tmpl w:val="7988BB16"/>
    <w:lvl w:ilvl="0" w:tplc="40D6DCC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6682484E"/>
    <w:multiLevelType w:val="hybridMultilevel"/>
    <w:tmpl w:val="5BEAB5D6"/>
    <w:lvl w:ilvl="0" w:tplc="5D1093F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7126220"/>
    <w:multiLevelType w:val="hybridMultilevel"/>
    <w:tmpl w:val="4AF647D6"/>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A8E2226"/>
    <w:multiLevelType w:val="hybridMultilevel"/>
    <w:tmpl w:val="68BEBABE"/>
    <w:lvl w:ilvl="0" w:tplc="E74C1600">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C1E1C72"/>
    <w:multiLevelType w:val="hybridMultilevel"/>
    <w:tmpl w:val="E0B2A6F0"/>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796"/>
        </w:tabs>
        <w:ind w:left="-1796" w:hanging="360"/>
      </w:pPr>
      <w:rPr>
        <w:rFonts w:ascii="Symbol" w:hAnsi="Symbol" w:hint="default"/>
        <w:b/>
        <w:i w:val="0"/>
        <w:color w:val="auto"/>
        <w:sz w:val="22"/>
      </w:rPr>
    </w:lvl>
    <w:lvl w:ilvl="1" w:tplc="04090003">
      <w:start w:val="1"/>
      <w:numFmt w:val="bullet"/>
      <w:lvlText w:val="o"/>
      <w:lvlJc w:val="left"/>
      <w:pPr>
        <w:tabs>
          <w:tab w:val="num" w:pos="-1975"/>
        </w:tabs>
        <w:ind w:left="-1975" w:hanging="360"/>
      </w:pPr>
      <w:rPr>
        <w:rFonts w:ascii="Courier New" w:hAnsi="Courier New" w:cs="Courier New" w:hint="default"/>
      </w:rPr>
    </w:lvl>
    <w:lvl w:ilvl="2" w:tplc="04090005">
      <w:start w:val="1"/>
      <w:numFmt w:val="bullet"/>
      <w:lvlText w:val=""/>
      <w:lvlJc w:val="left"/>
      <w:pPr>
        <w:tabs>
          <w:tab w:val="num" w:pos="-1255"/>
        </w:tabs>
        <w:ind w:left="-1255" w:hanging="360"/>
      </w:pPr>
      <w:rPr>
        <w:rFonts w:ascii="Wingdings" w:hAnsi="Wingdings" w:hint="default"/>
      </w:rPr>
    </w:lvl>
    <w:lvl w:ilvl="3" w:tplc="04090001" w:tentative="1">
      <w:start w:val="1"/>
      <w:numFmt w:val="bullet"/>
      <w:lvlText w:val=""/>
      <w:lvlJc w:val="left"/>
      <w:pPr>
        <w:tabs>
          <w:tab w:val="num" w:pos="-535"/>
        </w:tabs>
        <w:ind w:left="-535" w:hanging="360"/>
      </w:pPr>
      <w:rPr>
        <w:rFonts w:ascii="Symbol" w:hAnsi="Symbol" w:hint="default"/>
      </w:rPr>
    </w:lvl>
    <w:lvl w:ilvl="4" w:tplc="04090003" w:tentative="1">
      <w:start w:val="1"/>
      <w:numFmt w:val="bullet"/>
      <w:lvlText w:val="o"/>
      <w:lvlJc w:val="left"/>
      <w:pPr>
        <w:tabs>
          <w:tab w:val="num" w:pos="185"/>
        </w:tabs>
        <w:ind w:left="185" w:hanging="360"/>
      </w:pPr>
      <w:rPr>
        <w:rFonts w:ascii="Courier New" w:hAnsi="Courier New" w:cs="Courier New" w:hint="default"/>
      </w:rPr>
    </w:lvl>
    <w:lvl w:ilvl="5" w:tplc="04090005" w:tentative="1">
      <w:start w:val="1"/>
      <w:numFmt w:val="bullet"/>
      <w:lvlText w:val=""/>
      <w:lvlJc w:val="left"/>
      <w:pPr>
        <w:tabs>
          <w:tab w:val="num" w:pos="905"/>
        </w:tabs>
        <w:ind w:left="905" w:hanging="360"/>
      </w:pPr>
      <w:rPr>
        <w:rFonts w:ascii="Wingdings" w:hAnsi="Wingdings" w:hint="default"/>
      </w:rPr>
    </w:lvl>
    <w:lvl w:ilvl="6" w:tplc="04090001" w:tentative="1">
      <w:start w:val="1"/>
      <w:numFmt w:val="bullet"/>
      <w:lvlText w:val=""/>
      <w:lvlJc w:val="left"/>
      <w:pPr>
        <w:tabs>
          <w:tab w:val="num" w:pos="1625"/>
        </w:tabs>
        <w:ind w:left="1625" w:hanging="360"/>
      </w:pPr>
      <w:rPr>
        <w:rFonts w:ascii="Symbol" w:hAnsi="Symbol" w:hint="default"/>
      </w:rPr>
    </w:lvl>
    <w:lvl w:ilvl="7" w:tplc="04090003" w:tentative="1">
      <w:start w:val="1"/>
      <w:numFmt w:val="bullet"/>
      <w:lvlText w:val="o"/>
      <w:lvlJc w:val="left"/>
      <w:pPr>
        <w:tabs>
          <w:tab w:val="num" w:pos="2345"/>
        </w:tabs>
        <w:ind w:left="2345" w:hanging="360"/>
      </w:pPr>
      <w:rPr>
        <w:rFonts w:ascii="Courier New" w:hAnsi="Courier New" w:cs="Courier New" w:hint="default"/>
      </w:rPr>
    </w:lvl>
    <w:lvl w:ilvl="8" w:tplc="04090005" w:tentative="1">
      <w:start w:val="1"/>
      <w:numFmt w:val="bullet"/>
      <w:lvlText w:val=""/>
      <w:lvlJc w:val="left"/>
      <w:pPr>
        <w:tabs>
          <w:tab w:val="num" w:pos="3065"/>
        </w:tabs>
        <w:ind w:left="3065" w:hanging="360"/>
      </w:pPr>
      <w:rPr>
        <w:rFonts w:ascii="Wingdings" w:hAnsi="Wingdings" w:hint="default"/>
      </w:rPr>
    </w:lvl>
  </w:abstractNum>
  <w:abstractNum w:abstractNumId="42"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73764DDD"/>
    <w:multiLevelType w:val="hybridMultilevel"/>
    <w:tmpl w:val="1E145ADA"/>
    <w:lvl w:ilvl="0" w:tplc="2CC6F22C">
      <w:start w:val="1"/>
      <w:numFmt w:val="decimal"/>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44"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45" w15:restartNumberingAfterBreak="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1105"/>
        </w:tabs>
        <w:ind w:left="1446"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6" w15:restartNumberingAfterBreak="0">
    <w:nsid w:val="7E57242E"/>
    <w:multiLevelType w:val="hybridMultilevel"/>
    <w:tmpl w:val="0674F10C"/>
    <w:lvl w:ilvl="0" w:tplc="C164BBC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96171013">
    <w:abstractNumId w:val="42"/>
  </w:num>
  <w:num w:numId="2" w16cid:durableId="136729270">
    <w:abstractNumId w:val="24"/>
  </w:num>
  <w:num w:numId="3" w16cid:durableId="958955089">
    <w:abstractNumId w:val="47"/>
  </w:num>
  <w:num w:numId="4" w16cid:durableId="973095836">
    <w:abstractNumId w:val="44"/>
  </w:num>
  <w:num w:numId="5" w16cid:durableId="1007561037">
    <w:abstractNumId w:val="27"/>
  </w:num>
  <w:num w:numId="6" w16cid:durableId="1641575667">
    <w:abstractNumId w:val="25"/>
  </w:num>
  <w:num w:numId="7" w16cid:durableId="202910219">
    <w:abstractNumId w:val="37"/>
  </w:num>
  <w:num w:numId="8" w16cid:durableId="1159884359">
    <w:abstractNumId w:val="35"/>
  </w:num>
  <w:num w:numId="9" w16cid:durableId="1533877597">
    <w:abstractNumId w:val="45"/>
  </w:num>
  <w:num w:numId="10" w16cid:durableId="1295598548">
    <w:abstractNumId w:val="17"/>
  </w:num>
  <w:num w:numId="11" w16cid:durableId="1799645457">
    <w:abstractNumId w:val="19"/>
  </w:num>
  <w:num w:numId="12" w16cid:durableId="632567137">
    <w:abstractNumId w:val="34"/>
  </w:num>
  <w:num w:numId="13" w16cid:durableId="634989962">
    <w:abstractNumId w:val="41"/>
  </w:num>
  <w:num w:numId="14" w16cid:durableId="1388147096">
    <w:abstractNumId w:val="39"/>
  </w:num>
  <w:num w:numId="15" w16cid:durableId="1281455358">
    <w:abstractNumId w:val="10"/>
  </w:num>
  <w:num w:numId="16" w16cid:durableId="2102798640">
    <w:abstractNumId w:val="18"/>
  </w:num>
  <w:num w:numId="17" w16cid:durableId="2131048048">
    <w:abstractNumId w:val="4"/>
  </w:num>
  <w:num w:numId="18" w16cid:durableId="1616132841">
    <w:abstractNumId w:val="36"/>
  </w:num>
  <w:num w:numId="19" w16cid:durableId="1721896627">
    <w:abstractNumId w:val="33"/>
  </w:num>
  <w:num w:numId="20" w16cid:durableId="271933946">
    <w:abstractNumId w:val="32"/>
  </w:num>
  <w:num w:numId="21" w16cid:durableId="583339004">
    <w:abstractNumId w:val="13"/>
  </w:num>
  <w:num w:numId="22" w16cid:durableId="1231111488">
    <w:abstractNumId w:val="45"/>
  </w:num>
  <w:num w:numId="23" w16cid:durableId="973753173">
    <w:abstractNumId w:val="23"/>
  </w:num>
  <w:num w:numId="24" w16cid:durableId="897517415">
    <w:abstractNumId w:val="45"/>
  </w:num>
  <w:num w:numId="25" w16cid:durableId="580330825">
    <w:abstractNumId w:val="31"/>
  </w:num>
  <w:num w:numId="26" w16cid:durableId="1342195621">
    <w:abstractNumId w:val="0"/>
  </w:num>
  <w:num w:numId="27" w16cid:durableId="1518076975">
    <w:abstractNumId w:val="45"/>
  </w:num>
  <w:num w:numId="28" w16cid:durableId="56242742">
    <w:abstractNumId w:val="45"/>
  </w:num>
  <w:num w:numId="29" w16cid:durableId="1669599567">
    <w:abstractNumId w:val="45"/>
  </w:num>
  <w:num w:numId="30" w16cid:durableId="1747142650">
    <w:abstractNumId w:val="9"/>
  </w:num>
  <w:num w:numId="31" w16cid:durableId="1749306987">
    <w:abstractNumId w:val="21"/>
  </w:num>
  <w:num w:numId="32" w16cid:durableId="132261745">
    <w:abstractNumId w:val="3"/>
  </w:num>
  <w:num w:numId="33" w16cid:durableId="586772987">
    <w:abstractNumId w:val="20"/>
  </w:num>
  <w:num w:numId="34" w16cid:durableId="1145003014">
    <w:abstractNumId w:val="16"/>
  </w:num>
  <w:num w:numId="35" w16cid:durableId="1823693600">
    <w:abstractNumId w:val="29"/>
  </w:num>
  <w:num w:numId="36" w16cid:durableId="799148870">
    <w:abstractNumId w:val="1"/>
  </w:num>
  <w:num w:numId="37" w16cid:durableId="1511019912">
    <w:abstractNumId w:val="28"/>
  </w:num>
  <w:num w:numId="38" w16cid:durableId="827213298">
    <w:abstractNumId w:val="8"/>
  </w:num>
  <w:num w:numId="39" w16cid:durableId="892231230">
    <w:abstractNumId w:val="40"/>
  </w:num>
  <w:num w:numId="40" w16cid:durableId="440225379">
    <w:abstractNumId w:val="12"/>
  </w:num>
  <w:num w:numId="41" w16cid:durableId="1534659185">
    <w:abstractNumId w:val="14"/>
  </w:num>
  <w:num w:numId="42" w16cid:durableId="766265613">
    <w:abstractNumId w:val="38"/>
  </w:num>
  <w:num w:numId="43" w16cid:durableId="1719667924">
    <w:abstractNumId w:val="7"/>
  </w:num>
  <w:num w:numId="44" w16cid:durableId="1396079118">
    <w:abstractNumId w:val="2"/>
  </w:num>
  <w:num w:numId="45" w16cid:durableId="371852155">
    <w:abstractNumId w:val="22"/>
  </w:num>
  <w:num w:numId="46" w16cid:durableId="922837249">
    <w:abstractNumId w:val="15"/>
  </w:num>
  <w:num w:numId="47" w16cid:durableId="1733042950">
    <w:abstractNumId w:val="26"/>
  </w:num>
  <w:num w:numId="48" w16cid:durableId="158424139">
    <w:abstractNumId w:val="45"/>
  </w:num>
  <w:num w:numId="49" w16cid:durableId="622732916">
    <w:abstractNumId w:val="46"/>
  </w:num>
  <w:num w:numId="50" w16cid:durableId="1288311735">
    <w:abstractNumId w:val="43"/>
  </w:num>
  <w:num w:numId="51" w16cid:durableId="1965961833">
    <w:abstractNumId w:val="5"/>
  </w:num>
  <w:num w:numId="52" w16cid:durableId="354580144">
    <w:abstractNumId w:val="11"/>
  </w:num>
  <w:num w:numId="53" w16cid:durableId="1985811432">
    <w:abstractNumId w:val="30"/>
  </w:num>
  <w:num w:numId="54" w16cid:durableId="352339202">
    <w:abstractNumId w:val="6"/>
  </w:num>
  <w:num w:numId="55" w16cid:durableId="704645550">
    <w:abstractNumId w:val="45"/>
  </w:num>
  <w:num w:numId="56" w16cid:durableId="852308404">
    <w:abstractNumId w:val="4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0073"/>
    <w:rsid w:val="000005CA"/>
    <w:rsid w:val="00002802"/>
    <w:rsid w:val="0000292F"/>
    <w:rsid w:val="00002E15"/>
    <w:rsid w:val="00003489"/>
    <w:rsid w:val="000034CC"/>
    <w:rsid w:val="00003C29"/>
    <w:rsid w:val="00004B36"/>
    <w:rsid w:val="00005458"/>
    <w:rsid w:val="00005984"/>
    <w:rsid w:val="00005A35"/>
    <w:rsid w:val="00005E52"/>
    <w:rsid w:val="00006589"/>
    <w:rsid w:val="000066AA"/>
    <w:rsid w:val="00006D81"/>
    <w:rsid w:val="000070B2"/>
    <w:rsid w:val="00007F80"/>
    <w:rsid w:val="00011B53"/>
    <w:rsid w:val="0001213C"/>
    <w:rsid w:val="00012436"/>
    <w:rsid w:val="00012761"/>
    <w:rsid w:val="000130E4"/>
    <w:rsid w:val="00013E20"/>
    <w:rsid w:val="00014793"/>
    <w:rsid w:val="00014AB4"/>
    <w:rsid w:val="00014B0E"/>
    <w:rsid w:val="0001520A"/>
    <w:rsid w:val="0001524C"/>
    <w:rsid w:val="000154EC"/>
    <w:rsid w:val="0001573F"/>
    <w:rsid w:val="000160AF"/>
    <w:rsid w:val="0001651E"/>
    <w:rsid w:val="00017C6F"/>
    <w:rsid w:val="00020439"/>
    <w:rsid w:val="000219DB"/>
    <w:rsid w:val="00021C1D"/>
    <w:rsid w:val="00022132"/>
    <w:rsid w:val="00022835"/>
    <w:rsid w:val="00022953"/>
    <w:rsid w:val="00022CC7"/>
    <w:rsid w:val="00022DDF"/>
    <w:rsid w:val="00022F72"/>
    <w:rsid w:val="00023564"/>
    <w:rsid w:val="000244C7"/>
    <w:rsid w:val="0002487F"/>
    <w:rsid w:val="00025BEA"/>
    <w:rsid w:val="00026686"/>
    <w:rsid w:val="00026CFC"/>
    <w:rsid w:val="000271D4"/>
    <w:rsid w:val="00027369"/>
    <w:rsid w:val="000275E0"/>
    <w:rsid w:val="00027B55"/>
    <w:rsid w:val="00027E66"/>
    <w:rsid w:val="00027FDF"/>
    <w:rsid w:val="00031065"/>
    <w:rsid w:val="0003179D"/>
    <w:rsid w:val="00032596"/>
    <w:rsid w:val="000325D1"/>
    <w:rsid w:val="00032E1F"/>
    <w:rsid w:val="00032F8A"/>
    <w:rsid w:val="0003365E"/>
    <w:rsid w:val="00033F2F"/>
    <w:rsid w:val="0003450A"/>
    <w:rsid w:val="00034634"/>
    <w:rsid w:val="00034889"/>
    <w:rsid w:val="00035375"/>
    <w:rsid w:val="000355AD"/>
    <w:rsid w:val="00035AF9"/>
    <w:rsid w:val="00035C4C"/>
    <w:rsid w:val="00035F47"/>
    <w:rsid w:val="00036033"/>
    <w:rsid w:val="000361C8"/>
    <w:rsid w:val="00037177"/>
    <w:rsid w:val="00037189"/>
    <w:rsid w:val="00037868"/>
    <w:rsid w:val="00040B17"/>
    <w:rsid w:val="000411A8"/>
    <w:rsid w:val="00041230"/>
    <w:rsid w:val="00042A23"/>
    <w:rsid w:val="00042BBA"/>
    <w:rsid w:val="00042DBB"/>
    <w:rsid w:val="00042ED1"/>
    <w:rsid w:val="00043406"/>
    <w:rsid w:val="00043D20"/>
    <w:rsid w:val="00043F6A"/>
    <w:rsid w:val="0004410A"/>
    <w:rsid w:val="0004454F"/>
    <w:rsid w:val="00044568"/>
    <w:rsid w:val="00045775"/>
    <w:rsid w:val="00045A53"/>
    <w:rsid w:val="0004775F"/>
    <w:rsid w:val="00047877"/>
    <w:rsid w:val="000479D0"/>
    <w:rsid w:val="0005096C"/>
    <w:rsid w:val="00050D47"/>
    <w:rsid w:val="00050EB3"/>
    <w:rsid w:val="0005108B"/>
    <w:rsid w:val="000511A8"/>
    <w:rsid w:val="00051696"/>
    <w:rsid w:val="00051F2F"/>
    <w:rsid w:val="00052314"/>
    <w:rsid w:val="000528CA"/>
    <w:rsid w:val="00053E1D"/>
    <w:rsid w:val="000544DC"/>
    <w:rsid w:val="00054C73"/>
    <w:rsid w:val="00055BC9"/>
    <w:rsid w:val="00056A4F"/>
    <w:rsid w:val="00056E51"/>
    <w:rsid w:val="000575C1"/>
    <w:rsid w:val="00057607"/>
    <w:rsid w:val="0005787E"/>
    <w:rsid w:val="00057BE6"/>
    <w:rsid w:val="00060164"/>
    <w:rsid w:val="00061444"/>
    <w:rsid w:val="00061626"/>
    <w:rsid w:val="0006224D"/>
    <w:rsid w:val="00064D99"/>
    <w:rsid w:val="0006529C"/>
    <w:rsid w:val="0006572B"/>
    <w:rsid w:val="00065CE3"/>
    <w:rsid w:val="000662D0"/>
    <w:rsid w:val="000664F7"/>
    <w:rsid w:val="00066790"/>
    <w:rsid w:val="000671F4"/>
    <w:rsid w:val="00067489"/>
    <w:rsid w:val="000676C0"/>
    <w:rsid w:val="0006781D"/>
    <w:rsid w:val="00067AEC"/>
    <w:rsid w:val="00067F68"/>
    <w:rsid w:val="0007010F"/>
    <w:rsid w:val="00070464"/>
    <w:rsid w:val="000707B7"/>
    <w:rsid w:val="00072A06"/>
    <w:rsid w:val="00073B3A"/>
    <w:rsid w:val="00074D97"/>
    <w:rsid w:val="000752AE"/>
    <w:rsid w:val="00075788"/>
    <w:rsid w:val="00075822"/>
    <w:rsid w:val="00076275"/>
    <w:rsid w:val="000764B7"/>
    <w:rsid w:val="00076547"/>
    <w:rsid w:val="00076A63"/>
    <w:rsid w:val="000777D4"/>
    <w:rsid w:val="000779ED"/>
    <w:rsid w:val="000807B7"/>
    <w:rsid w:val="0008104E"/>
    <w:rsid w:val="00081C71"/>
    <w:rsid w:val="00081E5C"/>
    <w:rsid w:val="00082BA8"/>
    <w:rsid w:val="00082CC9"/>
    <w:rsid w:val="000832BD"/>
    <w:rsid w:val="00083533"/>
    <w:rsid w:val="00083926"/>
    <w:rsid w:val="00083BF4"/>
    <w:rsid w:val="00083E3B"/>
    <w:rsid w:val="00084901"/>
    <w:rsid w:val="00086FD2"/>
    <w:rsid w:val="00087D37"/>
    <w:rsid w:val="00087F3A"/>
    <w:rsid w:val="00091037"/>
    <w:rsid w:val="0009140E"/>
    <w:rsid w:val="00091C39"/>
    <w:rsid w:val="00092310"/>
    <w:rsid w:val="00092734"/>
    <w:rsid w:val="00093414"/>
    <w:rsid w:val="0009358C"/>
    <w:rsid w:val="000940B9"/>
    <w:rsid w:val="00095863"/>
    <w:rsid w:val="000977BA"/>
    <w:rsid w:val="000A0F49"/>
    <w:rsid w:val="000A1ECC"/>
    <w:rsid w:val="000A29A3"/>
    <w:rsid w:val="000A3517"/>
    <w:rsid w:val="000A3A6B"/>
    <w:rsid w:val="000A4426"/>
    <w:rsid w:val="000A4CEB"/>
    <w:rsid w:val="000A4F53"/>
    <w:rsid w:val="000A4F57"/>
    <w:rsid w:val="000A529F"/>
    <w:rsid w:val="000A6B32"/>
    <w:rsid w:val="000A6C5A"/>
    <w:rsid w:val="000A7B48"/>
    <w:rsid w:val="000A7CCB"/>
    <w:rsid w:val="000A7DB4"/>
    <w:rsid w:val="000B0123"/>
    <w:rsid w:val="000B09EA"/>
    <w:rsid w:val="000B0D73"/>
    <w:rsid w:val="000B196A"/>
    <w:rsid w:val="000B2802"/>
    <w:rsid w:val="000B3478"/>
    <w:rsid w:val="000B5DF7"/>
    <w:rsid w:val="000B6F47"/>
    <w:rsid w:val="000B70F8"/>
    <w:rsid w:val="000B780D"/>
    <w:rsid w:val="000B7F2E"/>
    <w:rsid w:val="000C0051"/>
    <w:rsid w:val="000C040B"/>
    <w:rsid w:val="000C071B"/>
    <w:rsid w:val="000C16A6"/>
    <w:rsid w:val="000C1B62"/>
    <w:rsid w:val="000C1FB6"/>
    <w:rsid w:val="000C3E89"/>
    <w:rsid w:val="000C4AB8"/>
    <w:rsid w:val="000C4BCB"/>
    <w:rsid w:val="000C4F4C"/>
    <w:rsid w:val="000C4FCE"/>
    <w:rsid w:val="000C511F"/>
    <w:rsid w:val="000C52D0"/>
    <w:rsid w:val="000C5C16"/>
    <w:rsid w:val="000C5D06"/>
    <w:rsid w:val="000C6B5C"/>
    <w:rsid w:val="000C7683"/>
    <w:rsid w:val="000C7720"/>
    <w:rsid w:val="000C7811"/>
    <w:rsid w:val="000D052C"/>
    <w:rsid w:val="000D0683"/>
    <w:rsid w:val="000D1E8D"/>
    <w:rsid w:val="000D1F76"/>
    <w:rsid w:val="000D288A"/>
    <w:rsid w:val="000D36F9"/>
    <w:rsid w:val="000D3702"/>
    <w:rsid w:val="000D37E7"/>
    <w:rsid w:val="000D39E4"/>
    <w:rsid w:val="000D3FB0"/>
    <w:rsid w:val="000D3FDF"/>
    <w:rsid w:val="000D4E31"/>
    <w:rsid w:val="000D4EF8"/>
    <w:rsid w:val="000D4F85"/>
    <w:rsid w:val="000D599C"/>
    <w:rsid w:val="000D59ED"/>
    <w:rsid w:val="000D6364"/>
    <w:rsid w:val="000D6773"/>
    <w:rsid w:val="000D7298"/>
    <w:rsid w:val="000D7588"/>
    <w:rsid w:val="000D77F3"/>
    <w:rsid w:val="000E0C4A"/>
    <w:rsid w:val="000E0D14"/>
    <w:rsid w:val="000E161C"/>
    <w:rsid w:val="000E18A7"/>
    <w:rsid w:val="000E2728"/>
    <w:rsid w:val="000E2C9D"/>
    <w:rsid w:val="000E3020"/>
    <w:rsid w:val="000E3830"/>
    <w:rsid w:val="000E3DFA"/>
    <w:rsid w:val="000E4323"/>
    <w:rsid w:val="000E4392"/>
    <w:rsid w:val="000E44D5"/>
    <w:rsid w:val="000E479C"/>
    <w:rsid w:val="000E51C2"/>
    <w:rsid w:val="000E5CD1"/>
    <w:rsid w:val="000E6042"/>
    <w:rsid w:val="000E7A37"/>
    <w:rsid w:val="000F07ED"/>
    <w:rsid w:val="000F24A7"/>
    <w:rsid w:val="000F2AE4"/>
    <w:rsid w:val="000F2B70"/>
    <w:rsid w:val="000F3A95"/>
    <w:rsid w:val="000F53AD"/>
    <w:rsid w:val="000F5F0B"/>
    <w:rsid w:val="000F5F2C"/>
    <w:rsid w:val="000F6522"/>
    <w:rsid w:val="000F6C27"/>
    <w:rsid w:val="000F6FF4"/>
    <w:rsid w:val="000F75C2"/>
    <w:rsid w:val="000F7DA1"/>
    <w:rsid w:val="00100676"/>
    <w:rsid w:val="00100785"/>
    <w:rsid w:val="001015D6"/>
    <w:rsid w:val="00103231"/>
    <w:rsid w:val="00104D9F"/>
    <w:rsid w:val="001060C3"/>
    <w:rsid w:val="001065B5"/>
    <w:rsid w:val="0010717A"/>
    <w:rsid w:val="0010728B"/>
    <w:rsid w:val="00107344"/>
    <w:rsid w:val="00107827"/>
    <w:rsid w:val="0011099D"/>
    <w:rsid w:val="00110AA7"/>
    <w:rsid w:val="00111156"/>
    <w:rsid w:val="001114F5"/>
    <w:rsid w:val="001118BF"/>
    <w:rsid w:val="00112A8D"/>
    <w:rsid w:val="001130C4"/>
    <w:rsid w:val="001133A0"/>
    <w:rsid w:val="0011346C"/>
    <w:rsid w:val="00115C00"/>
    <w:rsid w:val="00116834"/>
    <w:rsid w:val="00116FB2"/>
    <w:rsid w:val="001174D4"/>
    <w:rsid w:val="001179CB"/>
    <w:rsid w:val="001209A1"/>
    <w:rsid w:val="00120B00"/>
    <w:rsid w:val="00121223"/>
    <w:rsid w:val="001215A3"/>
    <w:rsid w:val="00121D90"/>
    <w:rsid w:val="00121F20"/>
    <w:rsid w:val="001222A1"/>
    <w:rsid w:val="00124522"/>
    <w:rsid w:val="001253F9"/>
    <w:rsid w:val="001258F4"/>
    <w:rsid w:val="00125CFB"/>
    <w:rsid w:val="00126A56"/>
    <w:rsid w:val="00126DC1"/>
    <w:rsid w:val="001274BE"/>
    <w:rsid w:val="0013032D"/>
    <w:rsid w:val="001315DD"/>
    <w:rsid w:val="00131765"/>
    <w:rsid w:val="00132DC8"/>
    <w:rsid w:val="0013375D"/>
    <w:rsid w:val="0013493C"/>
    <w:rsid w:val="00134DB8"/>
    <w:rsid w:val="00135D4A"/>
    <w:rsid w:val="00135F50"/>
    <w:rsid w:val="00136E73"/>
    <w:rsid w:val="00137742"/>
    <w:rsid w:val="00140B21"/>
    <w:rsid w:val="00141291"/>
    <w:rsid w:val="00141609"/>
    <w:rsid w:val="0014195D"/>
    <w:rsid w:val="00142401"/>
    <w:rsid w:val="00143908"/>
    <w:rsid w:val="00143D19"/>
    <w:rsid w:val="00144DE2"/>
    <w:rsid w:val="001463FE"/>
    <w:rsid w:val="00146A25"/>
    <w:rsid w:val="00146B4D"/>
    <w:rsid w:val="001474FF"/>
    <w:rsid w:val="00147BDD"/>
    <w:rsid w:val="0015073F"/>
    <w:rsid w:val="001509BE"/>
    <w:rsid w:val="00150A99"/>
    <w:rsid w:val="00150F9F"/>
    <w:rsid w:val="00151B4D"/>
    <w:rsid w:val="00151D17"/>
    <w:rsid w:val="00151EAC"/>
    <w:rsid w:val="00152130"/>
    <w:rsid w:val="0015326C"/>
    <w:rsid w:val="00153479"/>
    <w:rsid w:val="00154359"/>
    <w:rsid w:val="001549A6"/>
    <w:rsid w:val="00155582"/>
    <w:rsid w:val="00155D30"/>
    <w:rsid w:val="00155E07"/>
    <w:rsid w:val="00156C09"/>
    <w:rsid w:val="00157428"/>
    <w:rsid w:val="0015750C"/>
    <w:rsid w:val="00157566"/>
    <w:rsid w:val="00160A71"/>
    <w:rsid w:val="00160D31"/>
    <w:rsid w:val="00160FD8"/>
    <w:rsid w:val="00161F27"/>
    <w:rsid w:val="00163279"/>
    <w:rsid w:val="001640BF"/>
    <w:rsid w:val="0016482F"/>
    <w:rsid w:val="001654F9"/>
    <w:rsid w:val="0016577A"/>
    <w:rsid w:val="00165D15"/>
    <w:rsid w:val="0016767F"/>
    <w:rsid w:val="001678D3"/>
    <w:rsid w:val="001701CB"/>
    <w:rsid w:val="00170737"/>
    <w:rsid w:val="00170AF4"/>
    <w:rsid w:val="00170B74"/>
    <w:rsid w:val="00170FDE"/>
    <w:rsid w:val="001711F6"/>
    <w:rsid w:val="001713D0"/>
    <w:rsid w:val="00171E75"/>
    <w:rsid w:val="00172579"/>
    <w:rsid w:val="001727EA"/>
    <w:rsid w:val="00172C68"/>
    <w:rsid w:val="00173446"/>
    <w:rsid w:val="0017378C"/>
    <w:rsid w:val="001737C4"/>
    <w:rsid w:val="00173D6D"/>
    <w:rsid w:val="0017444E"/>
    <w:rsid w:val="0017472C"/>
    <w:rsid w:val="0017560C"/>
    <w:rsid w:val="0017619B"/>
    <w:rsid w:val="00176713"/>
    <w:rsid w:val="00177183"/>
    <w:rsid w:val="001771D0"/>
    <w:rsid w:val="001772CE"/>
    <w:rsid w:val="001773A9"/>
    <w:rsid w:val="0018137F"/>
    <w:rsid w:val="00181ACD"/>
    <w:rsid w:val="00181D29"/>
    <w:rsid w:val="001820FF"/>
    <w:rsid w:val="00182301"/>
    <w:rsid w:val="00182657"/>
    <w:rsid w:val="001827B5"/>
    <w:rsid w:val="001829C3"/>
    <w:rsid w:val="0018360B"/>
    <w:rsid w:val="00183859"/>
    <w:rsid w:val="00183DE1"/>
    <w:rsid w:val="00185BE3"/>
    <w:rsid w:val="001864F1"/>
    <w:rsid w:val="00187D10"/>
    <w:rsid w:val="00191BE7"/>
    <w:rsid w:val="001926FE"/>
    <w:rsid w:val="00193146"/>
    <w:rsid w:val="001938A0"/>
    <w:rsid w:val="00193DC3"/>
    <w:rsid w:val="00194E05"/>
    <w:rsid w:val="00195073"/>
    <w:rsid w:val="001951E8"/>
    <w:rsid w:val="00195810"/>
    <w:rsid w:val="00195C83"/>
    <w:rsid w:val="001962E7"/>
    <w:rsid w:val="001A037B"/>
    <w:rsid w:val="001A063A"/>
    <w:rsid w:val="001A09D7"/>
    <w:rsid w:val="001A0E8E"/>
    <w:rsid w:val="001A1D22"/>
    <w:rsid w:val="001A26E2"/>
    <w:rsid w:val="001A2764"/>
    <w:rsid w:val="001A2C99"/>
    <w:rsid w:val="001A2D46"/>
    <w:rsid w:val="001A38C5"/>
    <w:rsid w:val="001A38EE"/>
    <w:rsid w:val="001A3FEF"/>
    <w:rsid w:val="001A45D1"/>
    <w:rsid w:val="001A4B28"/>
    <w:rsid w:val="001A52C3"/>
    <w:rsid w:val="001A537E"/>
    <w:rsid w:val="001A5569"/>
    <w:rsid w:val="001A5619"/>
    <w:rsid w:val="001A5D97"/>
    <w:rsid w:val="001A66F1"/>
    <w:rsid w:val="001A68F6"/>
    <w:rsid w:val="001A6AA1"/>
    <w:rsid w:val="001A7892"/>
    <w:rsid w:val="001A7C42"/>
    <w:rsid w:val="001B040A"/>
    <w:rsid w:val="001B1588"/>
    <w:rsid w:val="001B1818"/>
    <w:rsid w:val="001B21D5"/>
    <w:rsid w:val="001B24A2"/>
    <w:rsid w:val="001B266B"/>
    <w:rsid w:val="001B29DB"/>
    <w:rsid w:val="001B2A81"/>
    <w:rsid w:val="001B2E6C"/>
    <w:rsid w:val="001B3729"/>
    <w:rsid w:val="001B3A08"/>
    <w:rsid w:val="001B3DB7"/>
    <w:rsid w:val="001B44BB"/>
    <w:rsid w:val="001B4722"/>
    <w:rsid w:val="001B5B8F"/>
    <w:rsid w:val="001B70F5"/>
    <w:rsid w:val="001B7743"/>
    <w:rsid w:val="001C02C0"/>
    <w:rsid w:val="001C0953"/>
    <w:rsid w:val="001C11D9"/>
    <w:rsid w:val="001C1214"/>
    <w:rsid w:val="001C27CB"/>
    <w:rsid w:val="001C40FC"/>
    <w:rsid w:val="001C457B"/>
    <w:rsid w:val="001C4D9D"/>
    <w:rsid w:val="001C4DDF"/>
    <w:rsid w:val="001C557E"/>
    <w:rsid w:val="001C5BC6"/>
    <w:rsid w:val="001C5D6A"/>
    <w:rsid w:val="001C6E20"/>
    <w:rsid w:val="001C7A65"/>
    <w:rsid w:val="001D060B"/>
    <w:rsid w:val="001D0DBB"/>
    <w:rsid w:val="001D3167"/>
    <w:rsid w:val="001D49C1"/>
    <w:rsid w:val="001D4D78"/>
    <w:rsid w:val="001D565A"/>
    <w:rsid w:val="001D604E"/>
    <w:rsid w:val="001E0021"/>
    <w:rsid w:val="001E00AB"/>
    <w:rsid w:val="001E0175"/>
    <w:rsid w:val="001E022D"/>
    <w:rsid w:val="001E191D"/>
    <w:rsid w:val="001E1BC6"/>
    <w:rsid w:val="001E25B2"/>
    <w:rsid w:val="001E25DB"/>
    <w:rsid w:val="001E2768"/>
    <w:rsid w:val="001E28D6"/>
    <w:rsid w:val="001E2DAE"/>
    <w:rsid w:val="001E2DE9"/>
    <w:rsid w:val="001E3040"/>
    <w:rsid w:val="001E4545"/>
    <w:rsid w:val="001E4ACA"/>
    <w:rsid w:val="001E4C25"/>
    <w:rsid w:val="001E58EB"/>
    <w:rsid w:val="001E5DF3"/>
    <w:rsid w:val="001E6940"/>
    <w:rsid w:val="001E7D20"/>
    <w:rsid w:val="001E7DF8"/>
    <w:rsid w:val="001F1232"/>
    <w:rsid w:val="001F12E6"/>
    <w:rsid w:val="001F13F5"/>
    <w:rsid w:val="001F1896"/>
    <w:rsid w:val="001F2CB1"/>
    <w:rsid w:val="001F2D90"/>
    <w:rsid w:val="001F4B79"/>
    <w:rsid w:val="001F4CF5"/>
    <w:rsid w:val="001F587C"/>
    <w:rsid w:val="001F5FDB"/>
    <w:rsid w:val="001F638C"/>
    <w:rsid w:val="001F6D9C"/>
    <w:rsid w:val="001F7A18"/>
    <w:rsid w:val="00200BB7"/>
    <w:rsid w:val="0020158B"/>
    <w:rsid w:val="002015F2"/>
    <w:rsid w:val="00201867"/>
    <w:rsid w:val="00202A76"/>
    <w:rsid w:val="00202E16"/>
    <w:rsid w:val="00203994"/>
    <w:rsid w:val="00203EF2"/>
    <w:rsid w:val="0020408F"/>
    <w:rsid w:val="002045A9"/>
    <w:rsid w:val="00204A06"/>
    <w:rsid w:val="00204A74"/>
    <w:rsid w:val="00204B62"/>
    <w:rsid w:val="00205619"/>
    <w:rsid w:val="002060AD"/>
    <w:rsid w:val="002067DA"/>
    <w:rsid w:val="00206AE3"/>
    <w:rsid w:val="00207FBD"/>
    <w:rsid w:val="0021053C"/>
    <w:rsid w:val="0021061C"/>
    <w:rsid w:val="002111B8"/>
    <w:rsid w:val="0021181D"/>
    <w:rsid w:val="00212832"/>
    <w:rsid w:val="00213D05"/>
    <w:rsid w:val="00214A00"/>
    <w:rsid w:val="00214B69"/>
    <w:rsid w:val="00215501"/>
    <w:rsid w:val="0021628C"/>
    <w:rsid w:val="00216C8A"/>
    <w:rsid w:val="002179A4"/>
    <w:rsid w:val="00217E28"/>
    <w:rsid w:val="00220357"/>
    <w:rsid w:val="00220ACA"/>
    <w:rsid w:val="0022149D"/>
    <w:rsid w:val="002215D6"/>
    <w:rsid w:val="00221B86"/>
    <w:rsid w:val="002220A8"/>
    <w:rsid w:val="0022229B"/>
    <w:rsid w:val="00224341"/>
    <w:rsid w:val="00225708"/>
    <w:rsid w:val="00225BA0"/>
    <w:rsid w:val="00225C69"/>
    <w:rsid w:val="00226C21"/>
    <w:rsid w:val="00227D03"/>
    <w:rsid w:val="00230512"/>
    <w:rsid w:val="00230F5A"/>
    <w:rsid w:val="002311AE"/>
    <w:rsid w:val="002317D2"/>
    <w:rsid w:val="0023219E"/>
    <w:rsid w:val="00232545"/>
    <w:rsid w:val="00232A17"/>
    <w:rsid w:val="00233881"/>
    <w:rsid w:val="00233929"/>
    <w:rsid w:val="00233949"/>
    <w:rsid w:val="00233DB1"/>
    <w:rsid w:val="00233F97"/>
    <w:rsid w:val="0023452D"/>
    <w:rsid w:val="00235D77"/>
    <w:rsid w:val="002368F6"/>
    <w:rsid w:val="00236A78"/>
    <w:rsid w:val="00236A9E"/>
    <w:rsid w:val="002376EF"/>
    <w:rsid w:val="00237B1B"/>
    <w:rsid w:val="0024024D"/>
    <w:rsid w:val="00241079"/>
    <w:rsid w:val="002410AE"/>
    <w:rsid w:val="00241864"/>
    <w:rsid w:val="002419DF"/>
    <w:rsid w:val="0024378C"/>
    <w:rsid w:val="00243D06"/>
    <w:rsid w:val="00245239"/>
    <w:rsid w:val="002473C3"/>
    <w:rsid w:val="00247A3D"/>
    <w:rsid w:val="0025179A"/>
    <w:rsid w:val="00251D80"/>
    <w:rsid w:val="002522B6"/>
    <w:rsid w:val="002525C2"/>
    <w:rsid w:val="00252D32"/>
    <w:rsid w:val="002543DB"/>
    <w:rsid w:val="00254855"/>
    <w:rsid w:val="00257187"/>
    <w:rsid w:val="00257344"/>
    <w:rsid w:val="00257888"/>
    <w:rsid w:val="00257C42"/>
    <w:rsid w:val="00257DD9"/>
    <w:rsid w:val="00257F82"/>
    <w:rsid w:val="00257FB5"/>
    <w:rsid w:val="0026155B"/>
    <w:rsid w:val="0026174D"/>
    <w:rsid w:val="00263AFF"/>
    <w:rsid w:val="00263B0F"/>
    <w:rsid w:val="00263EFB"/>
    <w:rsid w:val="002642B8"/>
    <w:rsid w:val="002642FD"/>
    <w:rsid w:val="002644E2"/>
    <w:rsid w:val="00265771"/>
    <w:rsid w:val="00265934"/>
    <w:rsid w:val="00266B7E"/>
    <w:rsid w:val="00266F2D"/>
    <w:rsid w:val="002671AE"/>
    <w:rsid w:val="00267844"/>
    <w:rsid w:val="0027072B"/>
    <w:rsid w:val="00270900"/>
    <w:rsid w:val="0027095C"/>
    <w:rsid w:val="002713B5"/>
    <w:rsid w:val="002714E2"/>
    <w:rsid w:val="00271A19"/>
    <w:rsid w:val="00272C05"/>
    <w:rsid w:val="00273256"/>
    <w:rsid w:val="00273319"/>
    <w:rsid w:val="00273B92"/>
    <w:rsid w:val="00273BB1"/>
    <w:rsid w:val="00274B59"/>
    <w:rsid w:val="002760D3"/>
    <w:rsid w:val="0027665C"/>
    <w:rsid w:val="00276B1D"/>
    <w:rsid w:val="00276CC8"/>
    <w:rsid w:val="00276F8C"/>
    <w:rsid w:val="002770DC"/>
    <w:rsid w:val="00277596"/>
    <w:rsid w:val="00280ADD"/>
    <w:rsid w:val="00280F40"/>
    <w:rsid w:val="00282133"/>
    <w:rsid w:val="00282D58"/>
    <w:rsid w:val="00282D9A"/>
    <w:rsid w:val="00283327"/>
    <w:rsid w:val="00283450"/>
    <w:rsid w:val="002843D9"/>
    <w:rsid w:val="0028444D"/>
    <w:rsid w:val="002844D0"/>
    <w:rsid w:val="002845E9"/>
    <w:rsid w:val="00284630"/>
    <w:rsid w:val="00284B24"/>
    <w:rsid w:val="0028516B"/>
    <w:rsid w:val="00285171"/>
    <w:rsid w:val="002857F0"/>
    <w:rsid w:val="00285D34"/>
    <w:rsid w:val="00286B5E"/>
    <w:rsid w:val="002871FA"/>
    <w:rsid w:val="002876F9"/>
    <w:rsid w:val="00290751"/>
    <w:rsid w:val="002920F2"/>
    <w:rsid w:val="002924C6"/>
    <w:rsid w:val="002925B6"/>
    <w:rsid w:val="00293C58"/>
    <w:rsid w:val="00295B16"/>
    <w:rsid w:val="00295BDF"/>
    <w:rsid w:val="002961C2"/>
    <w:rsid w:val="002964B6"/>
    <w:rsid w:val="00297323"/>
    <w:rsid w:val="00297C24"/>
    <w:rsid w:val="00297C4B"/>
    <w:rsid w:val="002A028E"/>
    <w:rsid w:val="002A06AB"/>
    <w:rsid w:val="002A0E1B"/>
    <w:rsid w:val="002A1B7D"/>
    <w:rsid w:val="002A22E1"/>
    <w:rsid w:val="002A245A"/>
    <w:rsid w:val="002A2868"/>
    <w:rsid w:val="002A32AE"/>
    <w:rsid w:val="002A32B6"/>
    <w:rsid w:val="002A62C8"/>
    <w:rsid w:val="002A65E5"/>
    <w:rsid w:val="002A700D"/>
    <w:rsid w:val="002A7D17"/>
    <w:rsid w:val="002A7EF7"/>
    <w:rsid w:val="002B003A"/>
    <w:rsid w:val="002B06E7"/>
    <w:rsid w:val="002B076B"/>
    <w:rsid w:val="002B0EAF"/>
    <w:rsid w:val="002B180A"/>
    <w:rsid w:val="002B2066"/>
    <w:rsid w:val="002B2AAC"/>
    <w:rsid w:val="002B3F15"/>
    <w:rsid w:val="002B4A77"/>
    <w:rsid w:val="002B5387"/>
    <w:rsid w:val="002B571A"/>
    <w:rsid w:val="002B6194"/>
    <w:rsid w:val="002B746E"/>
    <w:rsid w:val="002B7B0A"/>
    <w:rsid w:val="002C01F7"/>
    <w:rsid w:val="002C035E"/>
    <w:rsid w:val="002C097B"/>
    <w:rsid w:val="002C1047"/>
    <w:rsid w:val="002C10F3"/>
    <w:rsid w:val="002C14BB"/>
    <w:rsid w:val="002C1538"/>
    <w:rsid w:val="002C20E0"/>
    <w:rsid w:val="002C2386"/>
    <w:rsid w:val="002C3FB7"/>
    <w:rsid w:val="002C53AF"/>
    <w:rsid w:val="002C68AD"/>
    <w:rsid w:val="002C69EE"/>
    <w:rsid w:val="002C6E49"/>
    <w:rsid w:val="002C7079"/>
    <w:rsid w:val="002D032B"/>
    <w:rsid w:val="002D0EBC"/>
    <w:rsid w:val="002D1120"/>
    <w:rsid w:val="002D12A2"/>
    <w:rsid w:val="002D1384"/>
    <w:rsid w:val="002D199B"/>
    <w:rsid w:val="002D1CB4"/>
    <w:rsid w:val="002D283E"/>
    <w:rsid w:val="002D28E8"/>
    <w:rsid w:val="002D30A7"/>
    <w:rsid w:val="002D364A"/>
    <w:rsid w:val="002D38C6"/>
    <w:rsid w:val="002D3E99"/>
    <w:rsid w:val="002D4577"/>
    <w:rsid w:val="002D49AF"/>
    <w:rsid w:val="002D53CC"/>
    <w:rsid w:val="002D58A9"/>
    <w:rsid w:val="002D5D35"/>
    <w:rsid w:val="002D5DE3"/>
    <w:rsid w:val="002D71A3"/>
    <w:rsid w:val="002D788A"/>
    <w:rsid w:val="002E291F"/>
    <w:rsid w:val="002E29C4"/>
    <w:rsid w:val="002E2A39"/>
    <w:rsid w:val="002E30B8"/>
    <w:rsid w:val="002E350E"/>
    <w:rsid w:val="002E3C70"/>
    <w:rsid w:val="002E3CC9"/>
    <w:rsid w:val="002E3E07"/>
    <w:rsid w:val="002E43C7"/>
    <w:rsid w:val="002E4941"/>
    <w:rsid w:val="002E49CC"/>
    <w:rsid w:val="002E615A"/>
    <w:rsid w:val="002E6A70"/>
    <w:rsid w:val="002E7DAC"/>
    <w:rsid w:val="002F119F"/>
    <w:rsid w:val="002F184F"/>
    <w:rsid w:val="002F1CA6"/>
    <w:rsid w:val="002F234F"/>
    <w:rsid w:val="002F2EAF"/>
    <w:rsid w:val="002F305A"/>
    <w:rsid w:val="002F320C"/>
    <w:rsid w:val="002F471F"/>
    <w:rsid w:val="002F5A36"/>
    <w:rsid w:val="002F5A54"/>
    <w:rsid w:val="002F6128"/>
    <w:rsid w:val="002F6A35"/>
    <w:rsid w:val="002F6CCA"/>
    <w:rsid w:val="002F7071"/>
    <w:rsid w:val="002F7096"/>
    <w:rsid w:val="002F7A62"/>
    <w:rsid w:val="0030054D"/>
    <w:rsid w:val="00300733"/>
    <w:rsid w:val="00300E9E"/>
    <w:rsid w:val="003015D4"/>
    <w:rsid w:val="0030237D"/>
    <w:rsid w:val="00302DB1"/>
    <w:rsid w:val="00302EB2"/>
    <w:rsid w:val="0030305B"/>
    <w:rsid w:val="0030311B"/>
    <w:rsid w:val="00303DB4"/>
    <w:rsid w:val="003048DB"/>
    <w:rsid w:val="00304AB2"/>
    <w:rsid w:val="00304EE6"/>
    <w:rsid w:val="00305C5A"/>
    <w:rsid w:val="00307063"/>
    <w:rsid w:val="00307BC8"/>
    <w:rsid w:val="00310636"/>
    <w:rsid w:val="00310F1F"/>
    <w:rsid w:val="00311595"/>
    <w:rsid w:val="00311816"/>
    <w:rsid w:val="00311AFA"/>
    <w:rsid w:val="0031285D"/>
    <w:rsid w:val="00312F27"/>
    <w:rsid w:val="003137C8"/>
    <w:rsid w:val="00313835"/>
    <w:rsid w:val="00313C8A"/>
    <w:rsid w:val="00314C78"/>
    <w:rsid w:val="00315060"/>
    <w:rsid w:val="003157C5"/>
    <w:rsid w:val="00315A05"/>
    <w:rsid w:val="00315A49"/>
    <w:rsid w:val="00315EFD"/>
    <w:rsid w:val="00316BEA"/>
    <w:rsid w:val="00317C5C"/>
    <w:rsid w:val="00317CD3"/>
    <w:rsid w:val="00317F4C"/>
    <w:rsid w:val="00320304"/>
    <w:rsid w:val="00320537"/>
    <w:rsid w:val="00321B20"/>
    <w:rsid w:val="00321CCC"/>
    <w:rsid w:val="00322AEE"/>
    <w:rsid w:val="00322EAD"/>
    <w:rsid w:val="003247A1"/>
    <w:rsid w:val="003251DC"/>
    <w:rsid w:val="00325694"/>
    <w:rsid w:val="00325B4E"/>
    <w:rsid w:val="00325DEE"/>
    <w:rsid w:val="00325EB4"/>
    <w:rsid w:val="003260F4"/>
    <w:rsid w:val="0032696D"/>
    <w:rsid w:val="00327AC5"/>
    <w:rsid w:val="00327D0D"/>
    <w:rsid w:val="003304EA"/>
    <w:rsid w:val="003314C0"/>
    <w:rsid w:val="00331A81"/>
    <w:rsid w:val="00331B19"/>
    <w:rsid w:val="00331BFB"/>
    <w:rsid w:val="00331D4C"/>
    <w:rsid w:val="0033204C"/>
    <w:rsid w:val="0033226F"/>
    <w:rsid w:val="00333678"/>
    <w:rsid w:val="00333F81"/>
    <w:rsid w:val="0033444D"/>
    <w:rsid w:val="00334B35"/>
    <w:rsid w:val="003356ED"/>
    <w:rsid w:val="00335F6E"/>
    <w:rsid w:val="00336269"/>
    <w:rsid w:val="003407D2"/>
    <w:rsid w:val="00341B33"/>
    <w:rsid w:val="00342037"/>
    <w:rsid w:val="00342159"/>
    <w:rsid w:val="00342228"/>
    <w:rsid w:val="0034232A"/>
    <w:rsid w:val="0034338A"/>
    <w:rsid w:val="00343B9D"/>
    <w:rsid w:val="00343C12"/>
    <w:rsid w:val="00343C4A"/>
    <w:rsid w:val="0034408A"/>
    <w:rsid w:val="0034415B"/>
    <w:rsid w:val="0034460E"/>
    <w:rsid w:val="00345B2D"/>
    <w:rsid w:val="00345DBA"/>
    <w:rsid w:val="00345FC7"/>
    <w:rsid w:val="00346342"/>
    <w:rsid w:val="003464A1"/>
    <w:rsid w:val="00346782"/>
    <w:rsid w:val="003467E8"/>
    <w:rsid w:val="00346E37"/>
    <w:rsid w:val="003474A3"/>
    <w:rsid w:val="0034776D"/>
    <w:rsid w:val="0035064F"/>
    <w:rsid w:val="00350D70"/>
    <w:rsid w:val="003524DA"/>
    <w:rsid w:val="00352ECE"/>
    <w:rsid w:val="003532ED"/>
    <w:rsid w:val="0035360B"/>
    <w:rsid w:val="0035392A"/>
    <w:rsid w:val="00353CD5"/>
    <w:rsid w:val="00354225"/>
    <w:rsid w:val="0035452E"/>
    <w:rsid w:val="00355716"/>
    <w:rsid w:val="00355776"/>
    <w:rsid w:val="00355EDF"/>
    <w:rsid w:val="00356011"/>
    <w:rsid w:val="003562F7"/>
    <w:rsid w:val="003565E0"/>
    <w:rsid w:val="00356765"/>
    <w:rsid w:val="003572E4"/>
    <w:rsid w:val="00360068"/>
    <w:rsid w:val="00360818"/>
    <w:rsid w:val="003614B2"/>
    <w:rsid w:val="0036151E"/>
    <w:rsid w:val="00361D42"/>
    <w:rsid w:val="00362931"/>
    <w:rsid w:val="00362AE2"/>
    <w:rsid w:val="00362C95"/>
    <w:rsid w:val="00362E2B"/>
    <w:rsid w:val="00362EFC"/>
    <w:rsid w:val="00362FE3"/>
    <w:rsid w:val="0036302E"/>
    <w:rsid w:val="0036426E"/>
    <w:rsid w:val="0036428A"/>
    <w:rsid w:val="003642A8"/>
    <w:rsid w:val="003644EC"/>
    <w:rsid w:val="00365009"/>
    <w:rsid w:val="003650B3"/>
    <w:rsid w:val="0036517E"/>
    <w:rsid w:val="00365D05"/>
    <w:rsid w:val="00365DD3"/>
    <w:rsid w:val="00365E21"/>
    <w:rsid w:val="003672B9"/>
    <w:rsid w:val="003674D7"/>
    <w:rsid w:val="00367DEC"/>
    <w:rsid w:val="00370249"/>
    <w:rsid w:val="0037124E"/>
    <w:rsid w:val="00372077"/>
    <w:rsid w:val="003721DA"/>
    <w:rsid w:val="0037229D"/>
    <w:rsid w:val="00372D7E"/>
    <w:rsid w:val="0037382E"/>
    <w:rsid w:val="00373F8C"/>
    <w:rsid w:val="00374B54"/>
    <w:rsid w:val="00375786"/>
    <w:rsid w:val="00376696"/>
    <w:rsid w:val="00376D91"/>
    <w:rsid w:val="003804AB"/>
    <w:rsid w:val="00380599"/>
    <w:rsid w:val="003805DF"/>
    <w:rsid w:val="003806F2"/>
    <w:rsid w:val="00380841"/>
    <w:rsid w:val="003808BC"/>
    <w:rsid w:val="00380B2D"/>
    <w:rsid w:val="00380FB5"/>
    <w:rsid w:val="00381AF7"/>
    <w:rsid w:val="00383D10"/>
    <w:rsid w:val="00383E39"/>
    <w:rsid w:val="00384776"/>
    <w:rsid w:val="00385FEF"/>
    <w:rsid w:val="00386AE8"/>
    <w:rsid w:val="00386C1D"/>
    <w:rsid w:val="00386DDB"/>
    <w:rsid w:val="0038703B"/>
    <w:rsid w:val="00390270"/>
    <w:rsid w:val="003906B6"/>
    <w:rsid w:val="003906D1"/>
    <w:rsid w:val="00390D9F"/>
    <w:rsid w:val="00390F59"/>
    <w:rsid w:val="003916B8"/>
    <w:rsid w:val="0039193C"/>
    <w:rsid w:val="00391ABE"/>
    <w:rsid w:val="003927FC"/>
    <w:rsid w:val="003930C5"/>
    <w:rsid w:val="003937EC"/>
    <w:rsid w:val="003952EF"/>
    <w:rsid w:val="003955FE"/>
    <w:rsid w:val="003967C3"/>
    <w:rsid w:val="003A02D4"/>
    <w:rsid w:val="003A0362"/>
    <w:rsid w:val="003A0E48"/>
    <w:rsid w:val="003A148D"/>
    <w:rsid w:val="003A401E"/>
    <w:rsid w:val="003A4274"/>
    <w:rsid w:val="003A4B53"/>
    <w:rsid w:val="003A639D"/>
    <w:rsid w:val="003A6907"/>
    <w:rsid w:val="003A7279"/>
    <w:rsid w:val="003A763F"/>
    <w:rsid w:val="003A7944"/>
    <w:rsid w:val="003A79D8"/>
    <w:rsid w:val="003A7BAF"/>
    <w:rsid w:val="003A7CF1"/>
    <w:rsid w:val="003A7DD7"/>
    <w:rsid w:val="003A7E25"/>
    <w:rsid w:val="003B0282"/>
    <w:rsid w:val="003B098F"/>
    <w:rsid w:val="003B09D5"/>
    <w:rsid w:val="003B1D4D"/>
    <w:rsid w:val="003B2416"/>
    <w:rsid w:val="003B31C4"/>
    <w:rsid w:val="003B3582"/>
    <w:rsid w:val="003B361B"/>
    <w:rsid w:val="003B38C5"/>
    <w:rsid w:val="003B3F41"/>
    <w:rsid w:val="003B51A9"/>
    <w:rsid w:val="003B538D"/>
    <w:rsid w:val="003B5B09"/>
    <w:rsid w:val="003B5B41"/>
    <w:rsid w:val="003B79FD"/>
    <w:rsid w:val="003B7A61"/>
    <w:rsid w:val="003C02F3"/>
    <w:rsid w:val="003C070C"/>
    <w:rsid w:val="003C0FDB"/>
    <w:rsid w:val="003C19DB"/>
    <w:rsid w:val="003C1F72"/>
    <w:rsid w:val="003C22DE"/>
    <w:rsid w:val="003C22E8"/>
    <w:rsid w:val="003C3051"/>
    <w:rsid w:val="003C30BA"/>
    <w:rsid w:val="003C3296"/>
    <w:rsid w:val="003C3584"/>
    <w:rsid w:val="003C3F67"/>
    <w:rsid w:val="003C5460"/>
    <w:rsid w:val="003C57F4"/>
    <w:rsid w:val="003C60A1"/>
    <w:rsid w:val="003C6128"/>
    <w:rsid w:val="003C67FF"/>
    <w:rsid w:val="003C6E71"/>
    <w:rsid w:val="003C704F"/>
    <w:rsid w:val="003C78E7"/>
    <w:rsid w:val="003D1B18"/>
    <w:rsid w:val="003D249F"/>
    <w:rsid w:val="003D2CDC"/>
    <w:rsid w:val="003D3167"/>
    <w:rsid w:val="003D3401"/>
    <w:rsid w:val="003D3C5A"/>
    <w:rsid w:val="003D3F1B"/>
    <w:rsid w:val="003D42D9"/>
    <w:rsid w:val="003D45C8"/>
    <w:rsid w:val="003D5917"/>
    <w:rsid w:val="003D6A4A"/>
    <w:rsid w:val="003D7131"/>
    <w:rsid w:val="003D7BA4"/>
    <w:rsid w:val="003E0192"/>
    <w:rsid w:val="003E18EE"/>
    <w:rsid w:val="003E1936"/>
    <w:rsid w:val="003E1B4A"/>
    <w:rsid w:val="003E1F55"/>
    <w:rsid w:val="003E30F8"/>
    <w:rsid w:val="003E373E"/>
    <w:rsid w:val="003E3FE5"/>
    <w:rsid w:val="003E4111"/>
    <w:rsid w:val="003E5F5D"/>
    <w:rsid w:val="003E6130"/>
    <w:rsid w:val="003E6296"/>
    <w:rsid w:val="003E62B7"/>
    <w:rsid w:val="003E6F13"/>
    <w:rsid w:val="003E7BD2"/>
    <w:rsid w:val="003E7E09"/>
    <w:rsid w:val="003E7F6C"/>
    <w:rsid w:val="003F090B"/>
    <w:rsid w:val="003F0E2C"/>
    <w:rsid w:val="003F26F8"/>
    <w:rsid w:val="003F2A63"/>
    <w:rsid w:val="003F2C99"/>
    <w:rsid w:val="003F2DD5"/>
    <w:rsid w:val="003F3073"/>
    <w:rsid w:val="003F30CF"/>
    <w:rsid w:val="003F3C5A"/>
    <w:rsid w:val="003F44D1"/>
    <w:rsid w:val="003F4727"/>
    <w:rsid w:val="003F59CE"/>
    <w:rsid w:val="003F6015"/>
    <w:rsid w:val="003F62D7"/>
    <w:rsid w:val="003F62EC"/>
    <w:rsid w:val="003F7191"/>
    <w:rsid w:val="003F7FEA"/>
    <w:rsid w:val="00403C10"/>
    <w:rsid w:val="00403D6C"/>
    <w:rsid w:val="00404367"/>
    <w:rsid w:val="00404A8C"/>
    <w:rsid w:val="004051E5"/>
    <w:rsid w:val="004063F3"/>
    <w:rsid w:val="00406724"/>
    <w:rsid w:val="004067EE"/>
    <w:rsid w:val="00406AE0"/>
    <w:rsid w:val="00406B16"/>
    <w:rsid w:val="00406C45"/>
    <w:rsid w:val="00407929"/>
    <w:rsid w:val="004079F5"/>
    <w:rsid w:val="00407B12"/>
    <w:rsid w:val="00410290"/>
    <w:rsid w:val="0041051D"/>
    <w:rsid w:val="0041072E"/>
    <w:rsid w:val="0041080A"/>
    <w:rsid w:val="0041099A"/>
    <w:rsid w:val="00410C26"/>
    <w:rsid w:val="004114AB"/>
    <w:rsid w:val="00411CF0"/>
    <w:rsid w:val="004123A7"/>
    <w:rsid w:val="004123B7"/>
    <w:rsid w:val="004125E8"/>
    <w:rsid w:val="00412726"/>
    <w:rsid w:val="00412A7E"/>
    <w:rsid w:val="00413D45"/>
    <w:rsid w:val="004149EC"/>
    <w:rsid w:val="00415203"/>
    <w:rsid w:val="00415668"/>
    <w:rsid w:val="004156C4"/>
    <w:rsid w:val="004156FE"/>
    <w:rsid w:val="00416AB4"/>
    <w:rsid w:val="00417044"/>
    <w:rsid w:val="004170AD"/>
    <w:rsid w:val="004174E8"/>
    <w:rsid w:val="00417632"/>
    <w:rsid w:val="00417F06"/>
    <w:rsid w:val="00420791"/>
    <w:rsid w:val="004208AB"/>
    <w:rsid w:val="00420ACB"/>
    <w:rsid w:val="00420CDA"/>
    <w:rsid w:val="00421991"/>
    <w:rsid w:val="00421D83"/>
    <w:rsid w:val="00421FDB"/>
    <w:rsid w:val="0042200A"/>
    <w:rsid w:val="004221DC"/>
    <w:rsid w:val="004224EF"/>
    <w:rsid w:val="00423A8D"/>
    <w:rsid w:val="00424294"/>
    <w:rsid w:val="00424C95"/>
    <w:rsid w:val="00424F77"/>
    <w:rsid w:val="004256D8"/>
    <w:rsid w:val="00425A75"/>
    <w:rsid w:val="00425CC4"/>
    <w:rsid w:val="00425FDE"/>
    <w:rsid w:val="0042653D"/>
    <w:rsid w:val="004269E5"/>
    <w:rsid w:val="00426C6C"/>
    <w:rsid w:val="0042783B"/>
    <w:rsid w:val="00430343"/>
    <w:rsid w:val="00430857"/>
    <w:rsid w:val="0043210E"/>
    <w:rsid w:val="0043245F"/>
    <w:rsid w:val="0043251C"/>
    <w:rsid w:val="00433BAE"/>
    <w:rsid w:val="004340D1"/>
    <w:rsid w:val="00434DCD"/>
    <w:rsid w:val="00435AE4"/>
    <w:rsid w:val="00436809"/>
    <w:rsid w:val="00436C20"/>
    <w:rsid w:val="00436D52"/>
    <w:rsid w:val="00436EDD"/>
    <w:rsid w:val="0043712D"/>
    <w:rsid w:val="00437424"/>
    <w:rsid w:val="0044073A"/>
    <w:rsid w:val="00441AC6"/>
    <w:rsid w:val="00441ECF"/>
    <w:rsid w:val="0044251F"/>
    <w:rsid w:val="00443486"/>
    <w:rsid w:val="00443F83"/>
    <w:rsid w:val="004446A0"/>
    <w:rsid w:val="0044496C"/>
    <w:rsid w:val="00444E15"/>
    <w:rsid w:val="00444F9D"/>
    <w:rsid w:val="0044534E"/>
    <w:rsid w:val="0044544C"/>
    <w:rsid w:val="004462EB"/>
    <w:rsid w:val="004463BB"/>
    <w:rsid w:val="00447CE0"/>
    <w:rsid w:val="0045038D"/>
    <w:rsid w:val="004506CF"/>
    <w:rsid w:val="00450792"/>
    <w:rsid w:val="00450B06"/>
    <w:rsid w:val="00450DF4"/>
    <w:rsid w:val="004527BA"/>
    <w:rsid w:val="00452F1E"/>
    <w:rsid w:val="004535D7"/>
    <w:rsid w:val="00453740"/>
    <w:rsid w:val="0045395B"/>
    <w:rsid w:val="004549EA"/>
    <w:rsid w:val="0045582E"/>
    <w:rsid w:val="00455CCB"/>
    <w:rsid w:val="00456F95"/>
    <w:rsid w:val="0045792C"/>
    <w:rsid w:val="00460851"/>
    <w:rsid w:val="00460C10"/>
    <w:rsid w:val="00462077"/>
    <w:rsid w:val="004623B4"/>
    <w:rsid w:val="00462768"/>
    <w:rsid w:val="004627F9"/>
    <w:rsid w:val="004634B5"/>
    <w:rsid w:val="0046392A"/>
    <w:rsid w:val="00463A90"/>
    <w:rsid w:val="00464646"/>
    <w:rsid w:val="00464CE6"/>
    <w:rsid w:val="00465005"/>
    <w:rsid w:val="004659DF"/>
    <w:rsid w:val="00465A4E"/>
    <w:rsid w:val="00465AF2"/>
    <w:rsid w:val="00465E47"/>
    <w:rsid w:val="00465F85"/>
    <w:rsid w:val="004660E8"/>
    <w:rsid w:val="004667AE"/>
    <w:rsid w:val="004701D2"/>
    <w:rsid w:val="00470731"/>
    <w:rsid w:val="00470D1E"/>
    <w:rsid w:val="00470EC8"/>
    <w:rsid w:val="00471341"/>
    <w:rsid w:val="00471FE2"/>
    <w:rsid w:val="00472038"/>
    <w:rsid w:val="00472C2B"/>
    <w:rsid w:val="004732BE"/>
    <w:rsid w:val="00473362"/>
    <w:rsid w:val="0047376F"/>
    <w:rsid w:val="00473E21"/>
    <w:rsid w:val="0047431D"/>
    <w:rsid w:val="0047560E"/>
    <w:rsid w:val="00476C81"/>
    <w:rsid w:val="00476DAE"/>
    <w:rsid w:val="00480917"/>
    <w:rsid w:val="00480BB3"/>
    <w:rsid w:val="00481BCC"/>
    <w:rsid w:val="00481C61"/>
    <w:rsid w:val="0048397E"/>
    <w:rsid w:val="00483FE3"/>
    <w:rsid w:val="004848F3"/>
    <w:rsid w:val="004849FF"/>
    <w:rsid w:val="00485A82"/>
    <w:rsid w:val="004860EC"/>
    <w:rsid w:val="00486801"/>
    <w:rsid w:val="00486B63"/>
    <w:rsid w:val="00487249"/>
    <w:rsid w:val="004874EC"/>
    <w:rsid w:val="004878C3"/>
    <w:rsid w:val="0049042C"/>
    <w:rsid w:val="00490719"/>
    <w:rsid w:val="00490EC7"/>
    <w:rsid w:val="004910A6"/>
    <w:rsid w:val="00491271"/>
    <w:rsid w:val="004914EA"/>
    <w:rsid w:val="00491514"/>
    <w:rsid w:val="00491F2F"/>
    <w:rsid w:val="00492B79"/>
    <w:rsid w:val="00492F24"/>
    <w:rsid w:val="00493619"/>
    <w:rsid w:val="00493FC8"/>
    <w:rsid w:val="0049478C"/>
    <w:rsid w:val="00494EC4"/>
    <w:rsid w:val="00495C60"/>
    <w:rsid w:val="004978A0"/>
    <w:rsid w:val="004A12A4"/>
    <w:rsid w:val="004A1538"/>
    <w:rsid w:val="004A1B87"/>
    <w:rsid w:val="004A1C84"/>
    <w:rsid w:val="004A21B2"/>
    <w:rsid w:val="004A2A64"/>
    <w:rsid w:val="004A3BA2"/>
    <w:rsid w:val="004A4701"/>
    <w:rsid w:val="004A48D4"/>
    <w:rsid w:val="004A4D6B"/>
    <w:rsid w:val="004A5159"/>
    <w:rsid w:val="004A517F"/>
    <w:rsid w:val="004A5796"/>
    <w:rsid w:val="004A5BCE"/>
    <w:rsid w:val="004A5DCC"/>
    <w:rsid w:val="004A5F47"/>
    <w:rsid w:val="004A6363"/>
    <w:rsid w:val="004A636E"/>
    <w:rsid w:val="004A651C"/>
    <w:rsid w:val="004A6669"/>
    <w:rsid w:val="004A680A"/>
    <w:rsid w:val="004A6BED"/>
    <w:rsid w:val="004A6CB0"/>
    <w:rsid w:val="004A6D25"/>
    <w:rsid w:val="004A7D6E"/>
    <w:rsid w:val="004B2335"/>
    <w:rsid w:val="004B2B2D"/>
    <w:rsid w:val="004B2B62"/>
    <w:rsid w:val="004B2FD4"/>
    <w:rsid w:val="004B4117"/>
    <w:rsid w:val="004B4179"/>
    <w:rsid w:val="004B4580"/>
    <w:rsid w:val="004B4B0F"/>
    <w:rsid w:val="004B4BF1"/>
    <w:rsid w:val="004B4DD4"/>
    <w:rsid w:val="004B537B"/>
    <w:rsid w:val="004B5BCD"/>
    <w:rsid w:val="004C23A5"/>
    <w:rsid w:val="004C24EC"/>
    <w:rsid w:val="004C30BB"/>
    <w:rsid w:val="004C3116"/>
    <w:rsid w:val="004C333A"/>
    <w:rsid w:val="004C3A83"/>
    <w:rsid w:val="004C4067"/>
    <w:rsid w:val="004C66F6"/>
    <w:rsid w:val="004C721C"/>
    <w:rsid w:val="004C7A6D"/>
    <w:rsid w:val="004C7B35"/>
    <w:rsid w:val="004D0072"/>
    <w:rsid w:val="004D038B"/>
    <w:rsid w:val="004D0568"/>
    <w:rsid w:val="004D0EAC"/>
    <w:rsid w:val="004D0FA9"/>
    <w:rsid w:val="004D139E"/>
    <w:rsid w:val="004D1BF6"/>
    <w:rsid w:val="004D1D73"/>
    <w:rsid w:val="004D24C4"/>
    <w:rsid w:val="004D3EAA"/>
    <w:rsid w:val="004D44BE"/>
    <w:rsid w:val="004D50B2"/>
    <w:rsid w:val="004D52B5"/>
    <w:rsid w:val="004D55E0"/>
    <w:rsid w:val="004D60B9"/>
    <w:rsid w:val="004D6891"/>
    <w:rsid w:val="004D6B4F"/>
    <w:rsid w:val="004D75CD"/>
    <w:rsid w:val="004D7A41"/>
    <w:rsid w:val="004E05CE"/>
    <w:rsid w:val="004E0D84"/>
    <w:rsid w:val="004E0FAE"/>
    <w:rsid w:val="004E1E6D"/>
    <w:rsid w:val="004E2CE2"/>
    <w:rsid w:val="004E2E76"/>
    <w:rsid w:val="004E3B28"/>
    <w:rsid w:val="004E3EDF"/>
    <w:rsid w:val="004E434B"/>
    <w:rsid w:val="004E4699"/>
    <w:rsid w:val="004E4C35"/>
    <w:rsid w:val="004E4D3D"/>
    <w:rsid w:val="004E657B"/>
    <w:rsid w:val="004E6834"/>
    <w:rsid w:val="004E786E"/>
    <w:rsid w:val="004E78C6"/>
    <w:rsid w:val="004E7978"/>
    <w:rsid w:val="004E7E3E"/>
    <w:rsid w:val="004F0F54"/>
    <w:rsid w:val="004F0F56"/>
    <w:rsid w:val="004F1550"/>
    <w:rsid w:val="004F1D59"/>
    <w:rsid w:val="004F20AB"/>
    <w:rsid w:val="004F215B"/>
    <w:rsid w:val="004F3DEB"/>
    <w:rsid w:val="004F4A2C"/>
    <w:rsid w:val="004F50FB"/>
    <w:rsid w:val="004F59C6"/>
    <w:rsid w:val="004F5FA9"/>
    <w:rsid w:val="004F6A2F"/>
    <w:rsid w:val="004F7B38"/>
    <w:rsid w:val="00500AA2"/>
    <w:rsid w:val="00502C6E"/>
    <w:rsid w:val="005030B7"/>
    <w:rsid w:val="0050313A"/>
    <w:rsid w:val="00503597"/>
    <w:rsid w:val="0050427B"/>
    <w:rsid w:val="0050447E"/>
    <w:rsid w:val="00505CD4"/>
    <w:rsid w:val="00506002"/>
    <w:rsid w:val="00506A5F"/>
    <w:rsid w:val="00506E9C"/>
    <w:rsid w:val="0050705C"/>
    <w:rsid w:val="0050731A"/>
    <w:rsid w:val="00507385"/>
    <w:rsid w:val="005101B2"/>
    <w:rsid w:val="0051090F"/>
    <w:rsid w:val="005118AB"/>
    <w:rsid w:val="00511C17"/>
    <w:rsid w:val="00512258"/>
    <w:rsid w:val="0051241E"/>
    <w:rsid w:val="00512F1B"/>
    <w:rsid w:val="00514372"/>
    <w:rsid w:val="00514397"/>
    <w:rsid w:val="005155F7"/>
    <w:rsid w:val="0051599E"/>
    <w:rsid w:val="00516E9D"/>
    <w:rsid w:val="005178DF"/>
    <w:rsid w:val="005218BA"/>
    <w:rsid w:val="00521ADD"/>
    <w:rsid w:val="005226BA"/>
    <w:rsid w:val="00522988"/>
    <w:rsid w:val="00522C6F"/>
    <w:rsid w:val="00523108"/>
    <w:rsid w:val="005234F3"/>
    <w:rsid w:val="005238DB"/>
    <w:rsid w:val="00523954"/>
    <w:rsid w:val="00523BAA"/>
    <w:rsid w:val="005241CD"/>
    <w:rsid w:val="0052481D"/>
    <w:rsid w:val="00524B02"/>
    <w:rsid w:val="00525062"/>
    <w:rsid w:val="005257BB"/>
    <w:rsid w:val="005260BC"/>
    <w:rsid w:val="00526C62"/>
    <w:rsid w:val="00526EC9"/>
    <w:rsid w:val="00527EEF"/>
    <w:rsid w:val="005305F1"/>
    <w:rsid w:val="00530A16"/>
    <w:rsid w:val="00531FEB"/>
    <w:rsid w:val="005327F3"/>
    <w:rsid w:val="00534747"/>
    <w:rsid w:val="00534792"/>
    <w:rsid w:val="00534D0D"/>
    <w:rsid w:val="00534D16"/>
    <w:rsid w:val="00534F6B"/>
    <w:rsid w:val="005350BC"/>
    <w:rsid w:val="00535352"/>
    <w:rsid w:val="00535646"/>
    <w:rsid w:val="00535A33"/>
    <w:rsid w:val="005361D7"/>
    <w:rsid w:val="00536F53"/>
    <w:rsid w:val="00537072"/>
    <w:rsid w:val="00537D5A"/>
    <w:rsid w:val="0054008D"/>
    <w:rsid w:val="005400FC"/>
    <w:rsid w:val="00540942"/>
    <w:rsid w:val="005409FB"/>
    <w:rsid w:val="00540D60"/>
    <w:rsid w:val="00540FF9"/>
    <w:rsid w:val="00541121"/>
    <w:rsid w:val="00541B06"/>
    <w:rsid w:val="00541C14"/>
    <w:rsid w:val="005429A5"/>
    <w:rsid w:val="0054310A"/>
    <w:rsid w:val="00543A39"/>
    <w:rsid w:val="005440CE"/>
    <w:rsid w:val="00544941"/>
    <w:rsid w:val="00544AD8"/>
    <w:rsid w:val="00544B1C"/>
    <w:rsid w:val="00544BA8"/>
    <w:rsid w:val="00544F64"/>
    <w:rsid w:val="005450F2"/>
    <w:rsid w:val="0054529A"/>
    <w:rsid w:val="00545465"/>
    <w:rsid w:val="0054580D"/>
    <w:rsid w:val="00545DF6"/>
    <w:rsid w:val="00545EE8"/>
    <w:rsid w:val="005460B5"/>
    <w:rsid w:val="005462C4"/>
    <w:rsid w:val="00546433"/>
    <w:rsid w:val="00546506"/>
    <w:rsid w:val="00546920"/>
    <w:rsid w:val="00546D10"/>
    <w:rsid w:val="00546ED6"/>
    <w:rsid w:val="005473A1"/>
    <w:rsid w:val="00547BAA"/>
    <w:rsid w:val="00550450"/>
    <w:rsid w:val="0055100F"/>
    <w:rsid w:val="0055113A"/>
    <w:rsid w:val="00551294"/>
    <w:rsid w:val="00552C46"/>
    <w:rsid w:val="005530E2"/>
    <w:rsid w:val="00553177"/>
    <w:rsid w:val="0055459D"/>
    <w:rsid w:val="00554748"/>
    <w:rsid w:val="005548FC"/>
    <w:rsid w:val="00555028"/>
    <w:rsid w:val="00555BEE"/>
    <w:rsid w:val="00556210"/>
    <w:rsid w:val="00556795"/>
    <w:rsid w:val="00556ECD"/>
    <w:rsid w:val="005574DA"/>
    <w:rsid w:val="00557D9A"/>
    <w:rsid w:val="00561341"/>
    <w:rsid w:val="00561C71"/>
    <w:rsid w:val="00562F25"/>
    <w:rsid w:val="00563015"/>
    <w:rsid w:val="005630EB"/>
    <w:rsid w:val="005637F5"/>
    <w:rsid w:val="00563EF8"/>
    <w:rsid w:val="00564874"/>
    <w:rsid w:val="00564E14"/>
    <w:rsid w:val="00564ED8"/>
    <w:rsid w:val="0056545C"/>
    <w:rsid w:val="005661D3"/>
    <w:rsid w:val="005668A6"/>
    <w:rsid w:val="00566BB6"/>
    <w:rsid w:val="00567146"/>
    <w:rsid w:val="00567B03"/>
    <w:rsid w:val="00567E86"/>
    <w:rsid w:val="00571322"/>
    <w:rsid w:val="00571754"/>
    <w:rsid w:val="00571C4A"/>
    <w:rsid w:val="00571E4C"/>
    <w:rsid w:val="005720DA"/>
    <w:rsid w:val="00573822"/>
    <w:rsid w:val="00574DF7"/>
    <w:rsid w:val="005753DE"/>
    <w:rsid w:val="005756E2"/>
    <w:rsid w:val="005764EB"/>
    <w:rsid w:val="005800A9"/>
    <w:rsid w:val="0058107A"/>
    <w:rsid w:val="005815D2"/>
    <w:rsid w:val="00581AAD"/>
    <w:rsid w:val="00581FCB"/>
    <w:rsid w:val="005824D9"/>
    <w:rsid w:val="00584983"/>
    <w:rsid w:val="00585F9A"/>
    <w:rsid w:val="005869C5"/>
    <w:rsid w:val="005874F7"/>
    <w:rsid w:val="005879BE"/>
    <w:rsid w:val="00590738"/>
    <w:rsid w:val="00591839"/>
    <w:rsid w:val="00591AC1"/>
    <w:rsid w:val="00591B8A"/>
    <w:rsid w:val="00591E34"/>
    <w:rsid w:val="00592158"/>
    <w:rsid w:val="00592B10"/>
    <w:rsid w:val="00592E94"/>
    <w:rsid w:val="005939D5"/>
    <w:rsid w:val="00593B7E"/>
    <w:rsid w:val="00593C6B"/>
    <w:rsid w:val="00594234"/>
    <w:rsid w:val="0059470C"/>
    <w:rsid w:val="00594B12"/>
    <w:rsid w:val="00594B8F"/>
    <w:rsid w:val="0059578A"/>
    <w:rsid w:val="00595AC8"/>
    <w:rsid w:val="005976E2"/>
    <w:rsid w:val="005977BC"/>
    <w:rsid w:val="005977EE"/>
    <w:rsid w:val="00597F10"/>
    <w:rsid w:val="005A054D"/>
    <w:rsid w:val="005A0954"/>
    <w:rsid w:val="005A0E15"/>
    <w:rsid w:val="005A0E85"/>
    <w:rsid w:val="005A151E"/>
    <w:rsid w:val="005A1B0D"/>
    <w:rsid w:val="005A1DE7"/>
    <w:rsid w:val="005A2C96"/>
    <w:rsid w:val="005A3394"/>
    <w:rsid w:val="005A54CF"/>
    <w:rsid w:val="005A56CA"/>
    <w:rsid w:val="005A58FD"/>
    <w:rsid w:val="005A67A6"/>
    <w:rsid w:val="005A6938"/>
    <w:rsid w:val="005A697A"/>
    <w:rsid w:val="005A71E2"/>
    <w:rsid w:val="005A76CE"/>
    <w:rsid w:val="005A7CDA"/>
    <w:rsid w:val="005B02CF"/>
    <w:rsid w:val="005B25C1"/>
    <w:rsid w:val="005B3175"/>
    <w:rsid w:val="005B375D"/>
    <w:rsid w:val="005B3CDB"/>
    <w:rsid w:val="005B4149"/>
    <w:rsid w:val="005B4245"/>
    <w:rsid w:val="005B4652"/>
    <w:rsid w:val="005B4A8C"/>
    <w:rsid w:val="005B4A90"/>
    <w:rsid w:val="005B4F9B"/>
    <w:rsid w:val="005B4FE2"/>
    <w:rsid w:val="005B51FC"/>
    <w:rsid w:val="005B5F5A"/>
    <w:rsid w:val="005B633C"/>
    <w:rsid w:val="005B6AD5"/>
    <w:rsid w:val="005B74C6"/>
    <w:rsid w:val="005B7668"/>
    <w:rsid w:val="005C035B"/>
    <w:rsid w:val="005C0981"/>
    <w:rsid w:val="005C099A"/>
    <w:rsid w:val="005C11B1"/>
    <w:rsid w:val="005C1390"/>
    <w:rsid w:val="005C1737"/>
    <w:rsid w:val="005C267D"/>
    <w:rsid w:val="005C28AE"/>
    <w:rsid w:val="005C290B"/>
    <w:rsid w:val="005C2A28"/>
    <w:rsid w:val="005C407E"/>
    <w:rsid w:val="005C4636"/>
    <w:rsid w:val="005C54BA"/>
    <w:rsid w:val="005C57EE"/>
    <w:rsid w:val="005C6A78"/>
    <w:rsid w:val="005C6B21"/>
    <w:rsid w:val="005C6F31"/>
    <w:rsid w:val="005D0358"/>
    <w:rsid w:val="005D0E72"/>
    <w:rsid w:val="005D114D"/>
    <w:rsid w:val="005D13B9"/>
    <w:rsid w:val="005D174A"/>
    <w:rsid w:val="005D19B7"/>
    <w:rsid w:val="005D2528"/>
    <w:rsid w:val="005D346E"/>
    <w:rsid w:val="005D3B5C"/>
    <w:rsid w:val="005D3D3F"/>
    <w:rsid w:val="005D3FCF"/>
    <w:rsid w:val="005D4037"/>
    <w:rsid w:val="005D47C5"/>
    <w:rsid w:val="005D4B1E"/>
    <w:rsid w:val="005D5B66"/>
    <w:rsid w:val="005D5EE2"/>
    <w:rsid w:val="005D600E"/>
    <w:rsid w:val="005D6034"/>
    <w:rsid w:val="005D651B"/>
    <w:rsid w:val="005D6D20"/>
    <w:rsid w:val="005D7020"/>
    <w:rsid w:val="005D7AD0"/>
    <w:rsid w:val="005D7E2B"/>
    <w:rsid w:val="005E01A7"/>
    <w:rsid w:val="005E01F5"/>
    <w:rsid w:val="005E0476"/>
    <w:rsid w:val="005E086D"/>
    <w:rsid w:val="005E0902"/>
    <w:rsid w:val="005E0CE2"/>
    <w:rsid w:val="005E13AE"/>
    <w:rsid w:val="005E1B25"/>
    <w:rsid w:val="005E27F2"/>
    <w:rsid w:val="005E53E8"/>
    <w:rsid w:val="005E5495"/>
    <w:rsid w:val="005E584B"/>
    <w:rsid w:val="005E6255"/>
    <w:rsid w:val="005E665A"/>
    <w:rsid w:val="005E7561"/>
    <w:rsid w:val="005F0942"/>
    <w:rsid w:val="005F1AD2"/>
    <w:rsid w:val="005F221D"/>
    <w:rsid w:val="005F2C66"/>
    <w:rsid w:val="005F2C7B"/>
    <w:rsid w:val="005F3080"/>
    <w:rsid w:val="005F5C8A"/>
    <w:rsid w:val="005F5E08"/>
    <w:rsid w:val="005F68FB"/>
    <w:rsid w:val="005F722B"/>
    <w:rsid w:val="005F7274"/>
    <w:rsid w:val="005F772D"/>
    <w:rsid w:val="005F785E"/>
    <w:rsid w:val="005F7F2F"/>
    <w:rsid w:val="0060000A"/>
    <w:rsid w:val="00600337"/>
    <w:rsid w:val="00600590"/>
    <w:rsid w:val="006010E2"/>
    <w:rsid w:val="0060198A"/>
    <w:rsid w:val="00601EE3"/>
    <w:rsid w:val="00602212"/>
    <w:rsid w:val="006023EA"/>
    <w:rsid w:val="00603173"/>
    <w:rsid w:val="00603378"/>
    <w:rsid w:val="0060363B"/>
    <w:rsid w:val="00603A22"/>
    <w:rsid w:val="00603B29"/>
    <w:rsid w:val="00603CB3"/>
    <w:rsid w:val="006042B8"/>
    <w:rsid w:val="006047D8"/>
    <w:rsid w:val="00604C0D"/>
    <w:rsid w:val="00604D51"/>
    <w:rsid w:val="00605855"/>
    <w:rsid w:val="00605B40"/>
    <w:rsid w:val="00605E8C"/>
    <w:rsid w:val="00606031"/>
    <w:rsid w:val="00607314"/>
    <w:rsid w:val="006073EA"/>
    <w:rsid w:val="0060791B"/>
    <w:rsid w:val="00607A55"/>
    <w:rsid w:val="006100F5"/>
    <w:rsid w:val="006106F6"/>
    <w:rsid w:val="006107BA"/>
    <w:rsid w:val="00610F5A"/>
    <w:rsid w:val="00612779"/>
    <w:rsid w:val="00615E25"/>
    <w:rsid w:val="006170E9"/>
    <w:rsid w:val="0061786D"/>
    <w:rsid w:val="00617D2A"/>
    <w:rsid w:val="0062007A"/>
    <w:rsid w:val="0062088D"/>
    <w:rsid w:val="00620A03"/>
    <w:rsid w:val="00620AB4"/>
    <w:rsid w:val="006213DF"/>
    <w:rsid w:val="006217E3"/>
    <w:rsid w:val="00622719"/>
    <w:rsid w:val="00622F37"/>
    <w:rsid w:val="00623993"/>
    <w:rsid w:val="0062406C"/>
    <w:rsid w:val="00624C12"/>
    <w:rsid w:val="00624F75"/>
    <w:rsid w:val="00625B61"/>
    <w:rsid w:val="00625F96"/>
    <w:rsid w:val="00626617"/>
    <w:rsid w:val="00627278"/>
    <w:rsid w:val="00627AE9"/>
    <w:rsid w:val="00627CFA"/>
    <w:rsid w:val="00630020"/>
    <w:rsid w:val="00630ECD"/>
    <w:rsid w:val="006312A9"/>
    <w:rsid w:val="00631818"/>
    <w:rsid w:val="00631E04"/>
    <w:rsid w:val="0063308F"/>
    <w:rsid w:val="006342C9"/>
    <w:rsid w:val="006346E7"/>
    <w:rsid w:val="00634B96"/>
    <w:rsid w:val="00635106"/>
    <w:rsid w:val="006353FD"/>
    <w:rsid w:val="006363B3"/>
    <w:rsid w:val="00636550"/>
    <w:rsid w:val="0063688C"/>
    <w:rsid w:val="00636EFA"/>
    <w:rsid w:val="0063701E"/>
    <w:rsid w:val="00637084"/>
    <w:rsid w:val="00637654"/>
    <w:rsid w:val="00637A27"/>
    <w:rsid w:val="00637ACB"/>
    <w:rsid w:val="006402E8"/>
    <w:rsid w:val="0064032A"/>
    <w:rsid w:val="006410F0"/>
    <w:rsid w:val="00641BD6"/>
    <w:rsid w:val="00642508"/>
    <w:rsid w:val="00642538"/>
    <w:rsid w:val="00642DAC"/>
    <w:rsid w:val="00643E72"/>
    <w:rsid w:val="006442C9"/>
    <w:rsid w:val="006449F9"/>
    <w:rsid w:val="006455AA"/>
    <w:rsid w:val="006466D1"/>
    <w:rsid w:val="00646A9D"/>
    <w:rsid w:val="00646D02"/>
    <w:rsid w:val="00647176"/>
    <w:rsid w:val="00647931"/>
    <w:rsid w:val="00647AC3"/>
    <w:rsid w:val="00647BDD"/>
    <w:rsid w:val="00650AD0"/>
    <w:rsid w:val="006512D9"/>
    <w:rsid w:val="006519B5"/>
    <w:rsid w:val="006519F5"/>
    <w:rsid w:val="006527BA"/>
    <w:rsid w:val="006535FE"/>
    <w:rsid w:val="0065399E"/>
    <w:rsid w:val="00653AEE"/>
    <w:rsid w:val="00654040"/>
    <w:rsid w:val="0065450D"/>
    <w:rsid w:val="00654662"/>
    <w:rsid w:val="00655026"/>
    <w:rsid w:val="00655356"/>
    <w:rsid w:val="00655CE0"/>
    <w:rsid w:val="00656362"/>
    <w:rsid w:val="006603FD"/>
    <w:rsid w:val="00660696"/>
    <w:rsid w:val="00660EFB"/>
    <w:rsid w:val="00660F7A"/>
    <w:rsid w:val="006622BF"/>
    <w:rsid w:val="00662787"/>
    <w:rsid w:val="006627B8"/>
    <w:rsid w:val="006628ED"/>
    <w:rsid w:val="00662A77"/>
    <w:rsid w:val="00662CEE"/>
    <w:rsid w:val="00663320"/>
    <w:rsid w:val="00663AD7"/>
    <w:rsid w:val="006642FD"/>
    <w:rsid w:val="00664D9D"/>
    <w:rsid w:val="00665794"/>
    <w:rsid w:val="00666861"/>
    <w:rsid w:val="0066779B"/>
    <w:rsid w:val="00667A82"/>
    <w:rsid w:val="006705F0"/>
    <w:rsid w:val="00671E77"/>
    <w:rsid w:val="006725CA"/>
    <w:rsid w:val="006736F7"/>
    <w:rsid w:val="00673837"/>
    <w:rsid w:val="00673BD4"/>
    <w:rsid w:val="00674BD8"/>
    <w:rsid w:val="00675601"/>
    <w:rsid w:val="00675624"/>
    <w:rsid w:val="00675760"/>
    <w:rsid w:val="00676222"/>
    <w:rsid w:val="006763A6"/>
    <w:rsid w:val="00677D35"/>
    <w:rsid w:val="006802FC"/>
    <w:rsid w:val="006807CD"/>
    <w:rsid w:val="006813E5"/>
    <w:rsid w:val="00681A5D"/>
    <w:rsid w:val="0068270C"/>
    <w:rsid w:val="006829D1"/>
    <w:rsid w:val="00683BE3"/>
    <w:rsid w:val="00683D04"/>
    <w:rsid w:val="006842FB"/>
    <w:rsid w:val="00684B41"/>
    <w:rsid w:val="00685428"/>
    <w:rsid w:val="0068553F"/>
    <w:rsid w:val="006858FA"/>
    <w:rsid w:val="00686011"/>
    <w:rsid w:val="006866D8"/>
    <w:rsid w:val="006870AC"/>
    <w:rsid w:val="006878DA"/>
    <w:rsid w:val="00687B06"/>
    <w:rsid w:val="00687B97"/>
    <w:rsid w:val="00687D2A"/>
    <w:rsid w:val="00690201"/>
    <w:rsid w:val="0069041A"/>
    <w:rsid w:val="006906A8"/>
    <w:rsid w:val="006906A9"/>
    <w:rsid w:val="00690F79"/>
    <w:rsid w:val="00691793"/>
    <w:rsid w:val="006917FD"/>
    <w:rsid w:val="00691B08"/>
    <w:rsid w:val="0069247C"/>
    <w:rsid w:val="00692AE6"/>
    <w:rsid w:val="00693930"/>
    <w:rsid w:val="00693E8E"/>
    <w:rsid w:val="00694556"/>
    <w:rsid w:val="0069462D"/>
    <w:rsid w:val="00694B9E"/>
    <w:rsid w:val="0069591D"/>
    <w:rsid w:val="00696B7A"/>
    <w:rsid w:val="00696CB8"/>
    <w:rsid w:val="006973DE"/>
    <w:rsid w:val="00697D90"/>
    <w:rsid w:val="00697FB2"/>
    <w:rsid w:val="006A0687"/>
    <w:rsid w:val="006A0897"/>
    <w:rsid w:val="006A0CA6"/>
    <w:rsid w:val="006A0EDE"/>
    <w:rsid w:val="006A12FF"/>
    <w:rsid w:val="006A1507"/>
    <w:rsid w:val="006A1FB1"/>
    <w:rsid w:val="006A2390"/>
    <w:rsid w:val="006A2424"/>
    <w:rsid w:val="006A2DEA"/>
    <w:rsid w:val="006A4610"/>
    <w:rsid w:val="006A4980"/>
    <w:rsid w:val="006A4FE4"/>
    <w:rsid w:val="006A5653"/>
    <w:rsid w:val="006A59FA"/>
    <w:rsid w:val="006A7957"/>
    <w:rsid w:val="006A79CD"/>
    <w:rsid w:val="006A7CD3"/>
    <w:rsid w:val="006B027A"/>
    <w:rsid w:val="006B04EB"/>
    <w:rsid w:val="006B156F"/>
    <w:rsid w:val="006B1648"/>
    <w:rsid w:val="006B1A7F"/>
    <w:rsid w:val="006B1F9F"/>
    <w:rsid w:val="006B2819"/>
    <w:rsid w:val="006B2C25"/>
    <w:rsid w:val="006B320C"/>
    <w:rsid w:val="006B3ED0"/>
    <w:rsid w:val="006B444A"/>
    <w:rsid w:val="006B4553"/>
    <w:rsid w:val="006B5062"/>
    <w:rsid w:val="006B5426"/>
    <w:rsid w:val="006B5BD2"/>
    <w:rsid w:val="006B5BD4"/>
    <w:rsid w:val="006B6280"/>
    <w:rsid w:val="006B6EE3"/>
    <w:rsid w:val="006B6EFF"/>
    <w:rsid w:val="006B7A13"/>
    <w:rsid w:val="006C034C"/>
    <w:rsid w:val="006C09E0"/>
    <w:rsid w:val="006C1398"/>
    <w:rsid w:val="006C1C91"/>
    <w:rsid w:val="006C3075"/>
    <w:rsid w:val="006C335F"/>
    <w:rsid w:val="006C3F40"/>
    <w:rsid w:val="006C5C9B"/>
    <w:rsid w:val="006C5DC5"/>
    <w:rsid w:val="006C612E"/>
    <w:rsid w:val="006C645C"/>
    <w:rsid w:val="006C6A96"/>
    <w:rsid w:val="006C6BF7"/>
    <w:rsid w:val="006C6EF2"/>
    <w:rsid w:val="006C71C5"/>
    <w:rsid w:val="006C74E9"/>
    <w:rsid w:val="006C76F3"/>
    <w:rsid w:val="006C7D07"/>
    <w:rsid w:val="006D06B5"/>
    <w:rsid w:val="006D28F0"/>
    <w:rsid w:val="006D2F12"/>
    <w:rsid w:val="006D2F9C"/>
    <w:rsid w:val="006D34BD"/>
    <w:rsid w:val="006D3B7E"/>
    <w:rsid w:val="006D3DEF"/>
    <w:rsid w:val="006D474F"/>
    <w:rsid w:val="006D4BED"/>
    <w:rsid w:val="006D50A4"/>
    <w:rsid w:val="006D5225"/>
    <w:rsid w:val="006D5227"/>
    <w:rsid w:val="006D5A4E"/>
    <w:rsid w:val="006D6094"/>
    <w:rsid w:val="006D70D6"/>
    <w:rsid w:val="006D75A3"/>
    <w:rsid w:val="006E06A7"/>
    <w:rsid w:val="006E0B79"/>
    <w:rsid w:val="006E11C7"/>
    <w:rsid w:val="006E155F"/>
    <w:rsid w:val="006E1915"/>
    <w:rsid w:val="006E1CE7"/>
    <w:rsid w:val="006E2A71"/>
    <w:rsid w:val="006E2E30"/>
    <w:rsid w:val="006E30B9"/>
    <w:rsid w:val="006E3782"/>
    <w:rsid w:val="006E3F6B"/>
    <w:rsid w:val="006E4C34"/>
    <w:rsid w:val="006E59EC"/>
    <w:rsid w:val="006E5D57"/>
    <w:rsid w:val="006E5FAA"/>
    <w:rsid w:val="006E64F4"/>
    <w:rsid w:val="006E67DC"/>
    <w:rsid w:val="006E6C00"/>
    <w:rsid w:val="006E7F26"/>
    <w:rsid w:val="006F0F2D"/>
    <w:rsid w:val="006F10A1"/>
    <w:rsid w:val="006F1478"/>
    <w:rsid w:val="006F35F8"/>
    <w:rsid w:val="006F3AB8"/>
    <w:rsid w:val="006F46D7"/>
    <w:rsid w:val="006F4F43"/>
    <w:rsid w:val="006F5BAF"/>
    <w:rsid w:val="006F5EDA"/>
    <w:rsid w:val="006F6B7C"/>
    <w:rsid w:val="006F7410"/>
    <w:rsid w:val="006F765A"/>
    <w:rsid w:val="006F7E0E"/>
    <w:rsid w:val="00700535"/>
    <w:rsid w:val="00700D5D"/>
    <w:rsid w:val="00701073"/>
    <w:rsid w:val="007011C6"/>
    <w:rsid w:val="00701A20"/>
    <w:rsid w:val="007021EA"/>
    <w:rsid w:val="007023D8"/>
    <w:rsid w:val="00702E3C"/>
    <w:rsid w:val="0070344F"/>
    <w:rsid w:val="00703CCD"/>
    <w:rsid w:val="007040E8"/>
    <w:rsid w:val="007042EC"/>
    <w:rsid w:val="00705058"/>
    <w:rsid w:val="007062B2"/>
    <w:rsid w:val="007063A2"/>
    <w:rsid w:val="00706639"/>
    <w:rsid w:val="007069ED"/>
    <w:rsid w:val="00707622"/>
    <w:rsid w:val="00710DB0"/>
    <w:rsid w:val="00711043"/>
    <w:rsid w:val="007119AA"/>
    <w:rsid w:val="00712197"/>
    <w:rsid w:val="007124B9"/>
    <w:rsid w:val="0071288B"/>
    <w:rsid w:val="00714090"/>
    <w:rsid w:val="00714D01"/>
    <w:rsid w:val="00714F01"/>
    <w:rsid w:val="00715D97"/>
    <w:rsid w:val="00716001"/>
    <w:rsid w:val="007173A8"/>
    <w:rsid w:val="0072004C"/>
    <w:rsid w:val="007208C6"/>
    <w:rsid w:val="00720B86"/>
    <w:rsid w:val="00720C3B"/>
    <w:rsid w:val="00720EFE"/>
    <w:rsid w:val="00720F4F"/>
    <w:rsid w:val="00722F36"/>
    <w:rsid w:val="00723989"/>
    <w:rsid w:val="00723AC9"/>
    <w:rsid w:val="0072444F"/>
    <w:rsid w:val="0072472D"/>
    <w:rsid w:val="00724A54"/>
    <w:rsid w:val="00725132"/>
    <w:rsid w:val="007255CE"/>
    <w:rsid w:val="00725EAD"/>
    <w:rsid w:val="007269A2"/>
    <w:rsid w:val="00726EB4"/>
    <w:rsid w:val="00730D6C"/>
    <w:rsid w:val="007312C0"/>
    <w:rsid w:val="007320C1"/>
    <w:rsid w:val="00732314"/>
    <w:rsid w:val="00732D37"/>
    <w:rsid w:val="00732FEB"/>
    <w:rsid w:val="0073385E"/>
    <w:rsid w:val="007340D3"/>
    <w:rsid w:val="00734C57"/>
    <w:rsid w:val="00736BED"/>
    <w:rsid w:val="00736D27"/>
    <w:rsid w:val="0073775B"/>
    <w:rsid w:val="00737CCA"/>
    <w:rsid w:val="00737F3C"/>
    <w:rsid w:val="00737FF1"/>
    <w:rsid w:val="007402AD"/>
    <w:rsid w:val="00740B54"/>
    <w:rsid w:val="00740DA2"/>
    <w:rsid w:val="007410C8"/>
    <w:rsid w:val="00742068"/>
    <w:rsid w:val="007421E9"/>
    <w:rsid w:val="007423F1"/>
    <w:rsid w:val="00743775"/>
    <w:rsid w:val="00743AC6"/>
    <w:rsid w:val="00743F36"/>
    <w:rsid w:val="0074401D"/>
    <w:rsid w:val="00744732"/>
    <w:rsid w:val="00745BAF"/>
    <w:rsid w:val="00747156"/>
    <w:rsid w:val="00747665"/>
    <w:rsid w:val="007479D9"/>
    <w:rsid w:val="00747FF8"/>
    <w:rsid w:val="00750983"/>
    <w:rsid w:val="00750AE8"/>
    <w:rsid w:val="00751F70"/>
    <w:rsid w:val="00752694"/>
    <w:rsid w:val="007541B4"/>
    <w:rsid w:val="0075482A"/>
    <w:rsid w:val="00755992"/>
    <w:rsid w:val="007559DE"/>
    <w:rsid w:val="00755B61"/>
    <w:rsid w:val="00755CF4"/>
    <w:rsid w:val="00756AF7"/>
    <w:rsid w:val="007571E9"/>
    <w:rsid w:val="00757445"/>
    <w:rsid w:val="00757534"/>
    <w:rsid w:val="007577FA"/>
    <w:rsid w:val="007578CC"/>
    <w:rsid w:val="007600E3"/>
    <w:rsid w:val="00761754"/>
    <w:rsid w:val="00761AA5"/>
    <w:rsid w:val="007622DC"/>
    <w:rsid w:val="00762374"/>
    <w:rsid w:val="00762676"/>
    <w:rsid w:val="00762756"/>
    <w:rsid w:val="0076277E"/>
    <w:rsid w:val="00762F37"/>
    <w:rsid w:val="00763A55"/>
    <w:rsid w:val="00763B35"/>
    <w:rsid w:val="0076423A"/>
    <w:rsid w:val="00764944"/>
    <w:rsid w:val="00765A5D"/>
    <w:rsid w:val="0076603B"/>
    <w:rsid w:val="00766598"/>
    <w:rsid w:val="00767844"/>
    <w:rsid w:val="007678EC"/>
    <w:rsid w:val="007679F1"/>
    <w:rsid w:val="00767E3C"/>
    <w:rsid w:val="00770B79"/>
    <w:rsid w:val="0077129B"/>
    <w:rsid w:val="00771FB7"/>
    <w:rsid w:val="00772CE0"/>
    <w:rsid w:val="007736A3"/>
    <w:rsid w:val="00773CCD"/>
    <w:rsid w:val="00774567"/>
    <w:rsid w:val="0077569D"/>
    <w:rsid w:val="007761BE"/>
    <w:rsid w:val="007762DB"/>
    <w:rsid w:val="0077698B"/>
    <w:rsid w:val="007773C1"/>
    <w:rsid w:val="00781BD9"/>
    <w:rsid w:val="00781C1A"/>
    <w:rsid w:val="00781EA5"/>
    <w:rsid w:val="007824A7"/>
    <w:rsid w:val="00783730"/>
    <w:rsid w:val="00783886"/>
    <w:rsid w:val="007840EA"/>
    <w:rsid w:val="00784295"/>
    <w:rsid w:val="007842B1"/>
    <w:rsid w:val="007844F4"/>
    <w:rsid w:val="0078525E"/>
    <w:rsid w:val="00785675"/>
    <w:rsid w:val="00785C0C"/>
    <w:rsid w:val="007866CF"/>
    <w:rsid w:val="00787A48"/>
    <w:rsid w:val="007905C6"/>
    <w:rsid w:val="0079118F"/>
    <w:rsid w:val="007912C3"/>
    <w:rsid w:val="00791C01"/>
    <w:rsid w:val="00791CEC"/>
    <w:rsid w:val="007938C2"/>
    <w:rsid w:val="00793DED"/>
    <w:rsid w:val="00794BC1"/>
    <w:rsid w:val="00794D3C"/>
    <w:rsid w:val="0079573A"/>
    <w:rsid w:val="00795854"/>
    <w:rsid w:val="00795858"/>
    <w:rsid w:val="00795F9B"/>
    <w:rsid w:val="007964C9"/>
    <w:rsid w:val="007967B7"/>
    <w:rsid w:val="00796F79"/>
    <w:rsid w:val="00797CD5"/>
    <w:rsid w:val="00797E53"/>
    <w:rsid w:val="007A0635"/>
    <w:rsid w:val="007A0E45"/>
    <w:rsid w:val="007A1FE0"/>
    <w:rsid w:val="007A2C48"/>
    <w:rsid w:val="007A2EAF"/>
    <w:rsid w:val="007A34FB"/>
    <w:rsid w:val="007A3874"/>
    <w:rsid w:val="007A3AA5"/>
    <w:rsid w:val="007A3C23"/>
    <w:rsid w:val="007A5079"/>
    <w:rsid w:val="007A62A3"/>
    <w:rsid w:val="007A6A44"/>
    <w:rsid w:val="007A6C43"/>
    <w:rsid w:val="007B022C"/>
    <w:rsid w:val="007B0A1F"/>
    <w:rsid w:val="007B0C69"/>
    <w:rsid w:val="007B151A"/>
    <w:rsid w:val="007B19F9"/>
    <w:rsid w:val="007B2B1E"/>
    <w:rsid w:val="007B4B11"/>
    <w:rsid w:val="007B4B71"/>
    <w:rsid w:val="007B52A4"/>
    <w:rsid w:val="007B5431"/>
    <w:rsid w:val="007B55E4"/>
    <w:rsid w:val="007B59D0"/>
    <w:rsid w:val="007B5F3F"/>
    <w:rsid w:val="007B65C9"/>
    <w:rsid w:val="007B6D2F"/>
    <w:rsid w:val="007B7100"/>
    <w:rsid w:val="007B7633"/>
    <w:rsid w:val="007B778A"/>
    <w:rsid w:val="007B7993"/>
    <w:rsid w:val="007B7BC3"/>
    <w:rsid w:val="007C04C7"/>
    <w:rsid w:val="007C23EE"/>
    <w:rsid w:val="007C2643"/>
    <w:rsid w:val="007C2AAF"/>
    <w:rsid w:val="007C2C6C"/>
    <w:rsid w:val="007C31D4"/>
    <w:rsid w:val="007C33C9"/>
    <w:rsid w:val="007C38CB"/>
    <w:rsid w:val="007C42C6"/>
    <w:rsid w:val="007C463D"/>
    <w:rsid w:val="007C4D67"/>
    <w:rsid w:val="007C4FC9"/>
    <w:rsid w:val="007C63A3"/>
    <w:rsid w:val="007C65C9"/>
    <w:rsid w:val="007C6655"/>
    <w:rsid w:val="007C6EB7"/>
    <w:rsid w:val="007C746A"/>
    <w:rsid w:val="007D0394"/>
    <w:rsid w:val="007D0CD6"/>
    <w:rsid w:val="007D12EB"/>
    <w:rsid w:val="007D1303"/>
    <w:rsid w:val="007D17D0"/>
    <w:rsid w:val="007D1D5E"/>
    <w:rsid w:val="007D24A7"/>
    <w:rsid w:val="007D30A5"/>
    <w:rsid w:val="007D36E7"/>
    <w:rsid w:val="007D3AC8"/>
    <w:rsid w:val="007D3DC2"/>
    <w:rsid w:val="007D4597"/>
    <w:rsid w:val="007D4BE8"/>
    <w:rsid w:val="007D4EDD"/>
    <w:rsid w:val="007D594B"/>
    <w:rsid w:val="007D59C4"/>
    <w:rsid w:val="007D73F0"/>
    <w:rsid w:val="007D790B"/>
    <w:rsid w:val="007D7F2C"/>
    <w:rsid w:val="007D7F56"/>
    <w:rsid w:val="007E0504"/>
    <w:rsid w:val="007E09D1"/>
    <w:rsid w:val="007E0D9B"/>
    <w:rsid w:val="007E3782"/>
    <w:rsid w:val="007E42C4"/>
    <w:rsid w:val="007E47BB"/>
    <w:rsid w:val="007E48DB"/>
    <w:rsid w:val="007E63F5"/>
    <w:rsid w:val="007E7474"/>
    <w:rsid w:val="007F0043"/>
    <w:rsid w:val="007F015B"/>
    <w:rsid w:val="007F09E2"/>
    <w:rsid w:val="007F0CAB"/>
    <w:rsid w:val="007F1065"/>
    <w:rsid w:val="007F10C2"/>
    <w:rsid w:val="007F1374"/>
    <w:rsid w:val="007F183F"/>
    <w:rsid w:val="007F1E19"/>
    <w:rsid w:val="007F21F8"/>
    <w:rsid w:val="007F2CFB"/>
    <w:rsid w:val="007F3A50"/>
    <w:rsid w:val="007F43C0"/>
    <w:rsid w:val="007F56A4"/>
    <w:rsid w:val="007F58C0"/>
    <w:rsid w:val="007F645B"/>
    <w:rsid w:val="007F71FB"/>
    <w:rsid w:val="007F7412"/>
    <w:rsid w:val="007F78A9"/>
    <w:rsid w:val="007F7A97"/>
    <w:rsid w:val="00800D51"/>
    <w:rsid w:val="00802062"/>
    <w:rsid w:val="008022D7"/>
    <w:rsid w:val="00802692"/>
    <w:rsid w:val="00802F56"/>
    <w:rsid w:val="00803D98"/>
    <w:rsid w:val="00803E61"/>
    <w:rsid w:val="00804195"/>
    <w:rsid w:val="008041BD"/>
    <w:rsid w:val="008044CD"/>
    <w:rsid w:val="00804DAF"/>
    <w:rsid w:val="00805749"/>
    <w:rsid w:val="00805B66"/>
    <w:rsid w:val="00805DE3"/>
    <w:rsid w:val="0080657C"/>
    <w:rsid w:val="008069E8"/>
    <w:rsid w:val="00806A28"/>
    <w:rsid w:val="00806D1F"/>
    <w:rsid w:val="008078B2"/>
    <w:rsid w:val="00807E15"/>
    <w:rsid w:val="00807F1D"/>
    <w:rsid w:val="00810B32"/>
    <w:rsid w:val="00810C7A"/>
    <w:rsid w:val="00810D6F"/>
    <w:rsid w:val="00810F93"/>
    <w:rsid w:val="00811C97"/>
    <w:rsid w:val="0081225A"/>
    <w:rsid w:val="008124ED"/>
    <w:rsid w:val="008125A5"/>
    <w:rsid w:val="00813037"/>
    <w:rsid w:val="00813999"/>
    <w:rsid w:val="00813FEC"/>
    <w:rsid w:val="00815269"/>
    <w:rsid w:val="00816431"/>
    <w:rsid w:val="008164FA"/>
    <w:rsid w:val="00816841"/>
    <w:rsid w:val="00816ACD"/>
    <w:rsid w:val="00816F80"/>
    <w:rsid w:val="0082055F"/>
    <w:rsid w:val="00820AB7"/>
    <w:rsid w:val="008212D6"/>
    <w:rsid w:val="00821F4A"/>
    <w:rsid w:val="00823289"/>
    <w:rsid w:val="00823564"/>
    <w:rsid w:val="008238D6"/>
    <w:rsid w:val="00823BC8"/>
    <w:rsid w:val="00825376"/>
    <w:rsid w:val="00825B33"/>
    <w:rsid w:val="00825E63"/>
    <w:rsid w:val="0082641F"/>
    <w:rsid w:val="0082687B"/>
    <w:rsid w:val="00826E70"/>
    <w:rsid w:val="0082756D"/>
    <w:rsid w:val="00830005"/>
    <w:rsid w:val="008309DA"/>
    <w:rsid w:val="00831743"/>
    <w:rsid w:val="00831B33"/>
    <w:rsid w:val="00832149"/>
    <w:rsid w:val="0083246E"/>
    <w:rsid w:val="00832ADE"/>
    <w:rsid w:val="00832B3D"/>
    <w:rsid w:val="00832FD5"/>
    <w:rsid w:val="00833464"/>
    <w:rsid w:val="00835094"/>
    <w:rsid w:val="00836243"/>
    <w:rsid w:val="00836C89"/>
    <w:rsid w:val="00836FCD"/>
    <w:rsid w:val="0083714D"/>
    <w:rsid w:val="008372D4"/>
    <w:rsid w:val="00840ADF"/>
    <w:rsid w:val="00840B2E"/>
    <w:rsid w:val="00840C23"/>
    <w:rsid w:val="0084150C"/>
    <w:rsid w:val="0084175A"/>
    <w:rsid w:val="00843573"/>
    <w:rsid w:val="00843F4A"/>
    <w:rsid w:val="008440AA"/>
    <w:rsid w:val="008444CC"/>
    <w:rsid w:val="0084461F"/>
    <w:rsid w:val="00844EFC"/>
    <w:rsid w:val="008464EC"/>
    <w:rsid w:val="00846947"/>
    <w:rsid w:val="00846E61"/>
    <w:rsid w:val="00846F64"/>
    <w:rsid w:val="0084762D"/>
    <w:rsid w:val="0084764A"/>
    <w:rsid w:val="00847A48"/>
    <w:rsid w:val="00847B5A"/>
    <w:rsid w:val="00847BA5"/>
    <w:rsid w:val="00847C91"/>
    <w:rsid w:val="00847CEC"/>
    <w:rsid w:val="00847E5F"/>
    <w:rsid w:val="0085048B"/>
    <w:rsid w:val="008526BF"/>
    <w:rsid w:val="008528EF"/>
    <w:rsid w:val="0085358E"/>
    <w:rsid w:val="00853F01"/>
    <w:rsid w:val="008543CF"/>
    <w:rsid w:val="008548D0"/>
    <w:rsid w:val="00854FA2"/>
    <w:rsid w:val="00855220"/>
    <w:rsid w:val="00855A33"/>
    <w:rsid w:val="00855D7D"/>
    <w:rsid w:val="00855EBE"/>
    <w:rsid w:val="008560F3"/>
    <w:rsid w:val="00856F4C"/>
    <w:rsid w:val="00857272"/>
    <w:rsid w:val="00857BDA"/>
    <w:rsid w:val="00857C06"/>
    <w:rsid w:val="00860402"/>
    <w:rsid w:val="00860EBF"/>
    <w:rsid w:val="008612F2"/>
    <w:rsid w:val="00861CDC"/>
    <w:rsid w:val="0086234E"/>
    <w:rsid w:val="00862B78"/>
    <w:rsid w:val="00864815"/>
    <w:rsid w:val="00864AB5"/>
    <w:rsid w:val="008653B0"/>
    <w:rsid w:val="00865564"/>
    <w:rsid w:val="00865995"/>
    <w:rsid w:val="008666A0"/>
    <w:rsid w:val="00867210"/>
    <w:rsid w:val="00867600"/>
    <w:rsid w:val="008677BA"/>
    <w:rsid w:val="008679E5"/>
    <w:rsid w:val="00867E83"/>
    <w:rsid w:val="008701FE"/>
    <w:rsid w:val="00870593"/>
    <w:rsid w:val="00870606"/>
    <w:rsid w:val="0087112D"/>
    <w:rsid w:val="008712FE"/>
    <w:rsid w:val="00871D33"/>
    <w:rsid w:val="008730D8"/>
    <w:rsid w:val="00876992"/>
    <w:rsid w:val="00877995"/>
    <w:rsid w:val="00877F6F"/>
    <w:rsid w:val="00880444"/>
    <w:rsid w:val="00880A02"/>
    <w:rsid w:val="00880A75"/>
    <w:rsid w:val="00880B91"/>
    <w:rsid w:val="008810F0"/>
    <w:rsid w:val="0088122D"/>
    <w:rsid w:val="00882142"/>
    <w:rsid w:val="008824E0"/>
    <w:rsid w:val="00882B2B"/>
    <w:rsid w:val="00882CDE"/>
    <w:rsid w:val="008830FD"/>
    <w:rsid w:val="0088317C"/>
    <w:rsid w:val="0088392A"/>
    <w:rsid w:val="00883B77"/>
    <w:rsid w:val="008848BE"/>
    <w:rsid w:val="00884A81"/>
    <w:rsid w:val="00884FB4"/>
    <w:rsid w:val="0088548D"/>
    <w:rsid w:val="00886B49"/>
    <w:rsid w:val="00886E8C"/>
    <w:rsid w:val="008871E8"/>
    <w:rsid w:val="008872BF"/>
    <w:rsid w:val="00890054"/>
    <w:rsid w:val="008900BD"/>
    <w:rsid w:val="00891021"/>
    <w:rsid w:val="00891350"/>
    <w:rsid w:val="00891F99"/>
    <w:rsid w:val="008926C3"/>
    <w:rsid w:val="00892B2F"/>
    <w:rsid w:val="00892CFB"/>
    <w:rsid w:val="00892F0B"/>
    <w:rsid w:val="00893827"/>
    <w:rsid w:val="008939F0"/>
    <w:rsid w:val="00894443"/>
    <w:rsid w:val="00894665"/>
    <w:rsid w:val="00894AF9"/>
    <w:rsid w:val="008957FB"/>
    <w:rsid w:val="0089580A"/>
    <w:rsid w:val="00895A8E"/>
    <w:rsid w:val="00895FAF"/>
    <w:rsid w:val="0089612A"/>
    <w:rsid w:val="00896B8A"/>
    <w:rsid w:val="00897429"/>
    <w:rsid w:val="00897650"/>
    <w:rsid w:val="008A0261"/>
    <w:rsid w:val="008A0558"/>
    <w:rsid w:val="008A0868"/>
    <w:rsid w:val="008A0A13"/>
    <w:rsid w:val="008A0E25"/>
    <w:rsid w:val="008A153C"/>
    <w:rsid w:val="008A1747"/>
    <w:rsid w:val="008A23E1"/>
    <w:rsid w:val="008A2558"/>
    <w:rsid w:val="008A2B39"/>
    <w:rsid w:val="008A2E88"/>
    <w:rsid w:val="008A52A9"/>
    <w:rsid w:val="008A5383"/>
    <w:rsid w:val="008A56FC"/>
    <w:rsid w:val="008A5A71"/>
    <w:rsid w:val="008A5B48"/>
    <w:rsid w:val="008A6218"/>
    <w:rsid w:val="008A62D6"/>
    <w:rsid w:val="008A6431"/>
    <w:rsid w:val="008A7676"/>
    <w:rsid w:val="008A7964"/>
    <w:rsid w:val="008B06C1"/>
    <w:rsid w:val="008B072F"/>
    <w:rsid w:val="008B098F"/>
    <w:rsid w:val="008B0C8E"/>
    <w:rsid w:val="008B0EB3"/>
    <w:rsid w:val="008B1687"/>
    <w:rsid w:val="008B1790"/>
    <w:rsid w:val="008B19C0"/>
    <w:rsid w:val="008B20BB"/>
    <w:rsid w:val="008B36FB"/>
    <w:rsid w:val="008B4286"/>
    <w:rsid w:val="008B471C"/>
    <w:rsid w:val="008B6B88"/>
    <w:rsid w:val="008B6EAB"/>
    <w:rsid w:val="008B719F"/>
    <w:rsid w:val="008C00A1"/>
    <w:rsid w:val="008C034D"/>
    <w:rsid w:val="008C0811"/>
    <w:rsid w:val="008C0CE6"/>
    <w:rsid w:val="008C1765"/>
    <w:rsid w:val="008C23BE"/>
    <w:rsid w:val="008C2537"/>
    <w:rsid w:val="008C3347"/>
    <w:rsid w:val="008C36C8"/>
    <w:rsid w:val="008C3AC7"/>
    <w:rsid w:val="008C4514"/>
    <w:rsid w:val="008C4DF4"/>
    <w:rsid w:val="008C50C8"/>
    <w:rsid w:val="008C5137"/>
    <w:rsid w:val="008C697A"/>
    <w:rsid w:val="008C6ADC"/>
    <w:rsid w:val="008C7161"/>
    <w:rsid w:val="008C7A5C"/>
    <w:rsid w:val="008D0459"/>
    <w:rsid w:val="008D0D36"/>
    <w:rsid w:val="008D10E1"/>
    <w:rsid w:val="008D21D2"/>
    <w:rsid w:val="008D3998"/>
    <w:rsid w:val="008D3DC2"/>
    <w:rsid w:val="008D40DC"/>
    <w:rsid w:val="008D49AC"/>
    <w:rsid w:val="008D4A07"/>
    <w:rsid w:val="008D526F"/>
    <w:rsid w:val="008D5361"/>
    <w:rsid w:val="008D5694"/>
    <w:rsid w:val="008D7A61"/>
    <w:rsid w:val="008E00C4"/>
    <w:rsid w:val="008E0FD6"/>
    <w:rsid w:val="008E1356"/>
    <w:rsid w:val="008E170B"/>
    <w:rsid w:val="008E173B"/>
    <w:rsid w:val="008E193E"/>
    <w:rsid w:val="008E2095"/>
    <w:rsid w:val="008E2697"/>
    <w:rsid w:val="008E3629"/>
    <w:rsid w:val="008E3BE5"/>
    <w:rsid w:val="008E469B"/>
    <w:rsid w:val="008E5207"/>
    <w:rsid w:val="008E62DB"/>
    <w:rsid w:val="008E6907"/>
    <w:rsid w:val="008E76D5"/>
    <w:rsid w:val="008E7D35"/>
    <w:rsid w:val="008F0079"/>
    <w:rsid w:val="008F0ECB"/>
    <w:rsid w:val="008F25F5"/>
    <w:rsid w:val="008F2748"/>
    <w:rsid w:val="008F2989"/>
    <w:rsid w:val="008F2B33"/>
    <w:rsid w:val="008F2DE5"/>
    <w:rsid w:val="008F348C"/>
    <w:rsid w:val="008F40EA"/>
    <w:rsid w:val="008F5208"/>
    <w:rsid w:val="008F662D"/>
    <w:rsid w:val="008F6F61"/>
    <w:rsid w:val="008F749B"/>
    <w:rsid w:val="008F758F"/>
    <w:rsid w:val="008F7590"/>
    <w:rsid w:val="00900272"/>
    <w:rsid w:val="00900667"/>
    <w:rsid w:val="00900ECE"/>
    <w:rsid w:val="009013D9"/>
    <w:rsid w:val="0090179D"/>
    <w:rsid w:val="00901E1F"/>
    <w:rsid w:val="00903AF2"/>
    <w:rsid w:val="00903E2B"/>
    <w:rsid w:val="0090409F"/>
    <w:rsid w:val="00904FB6"/>
    <w:rsid w:val="009056EC"/>
    <w:rsid w:val="00906270"/>
    <w:rsid w:val="00907438"/>
    <w:rsid w:val="00910027"/>
    <w:rsid w:val="0091031C"/>
    <w:rsid w:val="0091031F"/>
    <w:rsid w:val="00910739"/>
    <w:rsid w:val="009109FD"/>
    <w:rsid w:val="00911012"/>
    <w:rsid w:val="0091149B"/>
    <w:rsid w:val="00912EE6"/>
    <w:rsid w:val="00912EF8"/>
    <w:rsid w:val="00912FAF"/>
    <w:rsid w:val="0091342C"/>
    <w:rsid w:val="0091350A"/>
    <w:rsid w:val="00914730"/>
    <w:rsid w:val="009149C7"/>
    <w:rsid w:val="009150D3"/>
    <w:rsid w:val="009167B1"/>
    <w:rsid w:val="00916C71"/>
    <w:rsid w:val="00916DB8"/>
    <w:rsid w:val="00916ECB"/>
    <w:rsid w:val="00916F6B"/>
    <w:rsid w:val="009170BD"/>
    <w:rsid w:val="00917AD6"/>
    <w:rsid w:val="00917B58"/>
    <w:rsid w:val="00920A92"/>
    <w:rsid w:val="00920B43"/>
    <w:rsid w:val="00920BD4"/>
    <w:rsid w:val="00920D81"/>
    <w:rsid w:val="00921071"/>
    <w:rsid w:val="0092111E"/>
    <w:rsid w:val="00921393"/>
    <w:rsid w:val="00921A88"/>
    <w:rsid w:val="00922073"/>
    <w:rsid w:val="00922360"/>
    <w:rsid w:val="009230F9"/>
    <w:rsid w:val="009235D1"/>
    <w:rsid w:val="00923B52"/>
    <w:rsid w:val="00923B9C"/>
    <w:rsid w:val="009240F2"/>
    <w:rsid w:val="009248A4"/>
    <w:rsid w:val="009255B9"/>
    <w:rsid w:val="0093063F"/>
    <w:rsid w:val="009306B1"/>
    <w:rsid w:val="00930BA3"/>
    <w:rsid w:val="00930BA5"/>
    <w:rsid w:val="0093114C"/>
    <w:rsid w:val="00931E40"/>
    <w:rsid w:val="00932089"/>
    <w:rsid w:val="0093358C"/>
    <w:rsid w:val="00933F83"/>
    <w:rsid w:val="009349DB"/>
    <w:rsid w:val="00934D5E"/>
    <w:rsid w:val="0093575B"/>
    <w:rsid w:val="00935A7A"/>
    <w:rsid w:val="009367EB"/>
    <w:rsid w:val="00937096"/>
    <w:rsid w:val="0093742A"/>
    <w:rsid w:val="009375F4"/>
    <w:rsid w:val="00937E31"/>
    <w:rsid w:val="009410B3"/>
    <w:rsid w:val="00941AB6"/>
    <w:rsid w:val="00941CA4"/>
    <w:rsid w:val="00942201"/>
    <w:rsid w:val="00942F87"/>
    <w:rsid w:val="00943707"/>
    <w:rsid w:val="00945386"/>
    <w:rsid w:val="00946158"/>
    <w:rsid w:val="00946E9E"/>
    <w:rsid w:val="00947362"/>
    <w:rsid w:val="009523FD"/>
    <w:rsid w:val="0095266A"/>
    <w:rsid w:val="0095292E"/>
    <w:rsid w:val="00952EB2"/>
    <w:rsid w:val="00953B5A"/>
    <w:rsid w:val="00954671"/>
    <w:rsid w:val="00954B23"/>
    <w:rsid w:val="00954CA3"/>
    <w:rsid w:val="00955223"/>
    <w:rsid w:val="009559BE"/>
    <w:rsid w:val="00955EE3"/>
    <w:rsid w:val="009561B5"/>
    <w:rsid w:val="0095687B"/>
    <w:rsid w:val="00956D67"/>
    <w:rsid w:val="00957A6F"/>
    <w:rsid w:val="00957C3F"/>
    <w:rsid w:val="00957EE0"/>
    <w:rsid w:val="009603A2"/>
    <w:rsid w:val="00961A42"/>
    <w:rsid w:val="00961D63"/>
    <w:rsid w:val="00962552"/>
    <w:rsid w:val="00962903"/>
    <w:rsid w:val="00963436"/>
    <w:rsid w:val="00963486"/>
    <w:rsid w:val="009636C6"/>
    <w:rsid w:val="009646C4"/>
    <w:rsid w:val="009653DC"/>
    <w:rsid w:val="00965EB3"/>
    <w:rsid w:val="00966517"/>
    <w:rsid w:val="009670EF"/>
    <w:rsid w:val="00967515"/>
    <w:rsid w:val="00967EB4"/>
    <w:rsid w:val="009700E7"/>
    <w:rsid w:val="00970909"/>
    <w:rsid w:val="00970DC6"/>
    <w:rsid w:val="00970FEC"/>
    <w:rsid w:val="00971CCF"/>
    <w:rsid w:val="00972028"/>
    <w:rsid w:val="0097241A"/>
    <w:rsid w:val="00972F39"/>
    <w:rsid w:val="0097336A"/>
    <w:rsid w:val="00973C41"/>
    <w:rsid w:val="009742BD"/>
    <w:rsid w:val="00975CFC"/>
    <w:rsid w:val="009771FD"/>
    <w:rsid w:val="009778B6"/>
    <w:rsid w:val="009802A4"/>
    <w:rsid w:val="009817A9"/>
    <w:rsid w:val="009819C9"/>
    <w:rsid w:val="00981C2A"/>
    <w:rsid w:val="00982C13"/>
    <w:rsid w:val="0098313D"/>
    <w:rsid w:val="00983646"/>
    <w:rsid w:val="009839D1"/>
    <w:rsid w:val="00983E6B"/>
    <w:rsid w:val="00984FF8"/>
    <w:rsid w:val="00985F3A"/>
    <w:rsid w:val="00987212"/>
    <w:rsid w:val="0098737F"/>
    <w:rsid w:val="009878E3"/>
    <w:rsid w:val="00987E04"/>
    <w:rsid w:val="00990C41"/>
    <w:rsid w:val="00990E44"/>
    <w:rsid w:val="00990F2C"/>
    <w:rsid w:val="00993461"/>
    <w:rsid w:val="00993B92"/>
    <w:rsid w:val="00993FCF"/>
    <w:rsid w:val="00994327"/>
    <w:rsid w:val="009948A7"/>
    <w:rsid w:val="00995FA7"/>
    <w:rsid w:val="00997286"/>
    <w:rsid w:val="009976D8"/>
    <w:rsid w:val="00997A59"/>
    <w:rsid w:val="009A00E0"/>
    <w:rsid w:val="009A05E4"/>
    <w:rsid w:val="009A0F06"/>
    <w:rsid w:val="009A16AC"/>
    <w:rsid w:val="009A2BFE"/>
    <w:rsid w:val="009A33E6"/>
    <w:rsid w:val="009A3523"/>
    <w:rsid w:val="009A366A"/>
    <w:rsid w:val="009A3680"/>
    <w:rsid w:val="009A3703"/>
    <w:rsid w:val="009A4CB7"/>
    <w:rsid w:val="009A62FC"/>
    <w:rsid w:val="009A6CCF"/>
    <w:rsid w:val="009A6DC4"/>
    <w:rsid w:val="009A7ABD"/>
    <w:rsid w:val="009A7BC0"/>
    <w:rsid w:val="009B02B1"/>
    <w:rsid w:val="009B0BB3"/>
    <w:rsid w:val="009B0BC2"/>
    <w:rsid w:val="009B13F3"/>
    <w:rsid w:val="009B1500"/>
    <w:rsid w:val="009B20CE"/>
    <w:rsid w:val="009B3307"/>
    <w:rsid w:val="009B4592"/>
    <w:rsid w:val="009B45DE"/>
    <w:rsid w:val="009B4A1B"/>
    <w:rsid w:val="009B4F49"/>
    <w:rsid w:val="009B5DCF"/>
    <w:rsid w:val="009B5EBB"/>
    <w:rsid w:val="009B705D"/>
    <w:rsid w:val="009B70CF"/>
    <w:rsid w:val="009B7F7D"/>
    <w:rsid w:val="009B7F86"/>
    <w:rsid w:val="009C03E6"/>
    <w:rsid w:val="009C07E7"/>
    <w:rsid w:val="009C1146"/>
    <w:rsid w:val="009C177E"/>
    <w:rsid w:val="009C19E4"/>
    <w:rsid w:val="009C2D63"/>
    <w:rsid w:val="009C3CFD"/>
    <w:rsid w:val="009C3E45"/>
    <w:rsid w:val="009C403F"/>
    <w:rsid w:val="009C4163"/>
    <w:rsid w:val="009C54C2"/>
    <w:rsid w:val="009C584E"/>
    <w:rsid w:val="009C6034"/>
    <w:rsid w:val="009C626B"/>
    <w:rsid w:val="009C6E1E"/>
    <w:rsid w:val="009C7049"/>
    <w:rsid w:val="009C7FE6"/>
    <w:rsid w:val="009D0E36"/>
    <w:rsid w:val="009D1546"/>
    <w:rsid w:val="009D1F13"/>
    <w:rsid w:val="009D1F3C"/>
    <w:rsid w:val="009D317C"/>
    <w:rsid w:val="009D41BD"/>
    <w:rsid w:val="009D4470"/>
    <w:rsid w:val="009D47B3"/>
    <w:rsid w:val="009D65AB"/>
    <w:rsid w:val="009D7202"/>
    <w:rsid w:val="009D7762"/>
    <w:rsid w:val="009D7816"/>
    <w:rsid w:val="009E063F"/>
    <w:rsid w:val="009E0ED4"/>
    <w:rsid w:val="009E1505"/>
    <w:rsid w:val="009E15E6"/>
    <w:rsid w:val="009E1D0A"/>
    <w:rsid w:val="009E1E8A"/>
    <w:rsid w:val="009E364C"/>
    <w:rsid w:val="009E3FAB"/>
    <w:rsid w:val="009E4F51"/>
    <w:rsid w:val="009E5670"/>
    <w:rsid w:val="009E5940"/>
    <w:rsid w:val="009E5D20"/>
    <w:rsid w:val="009E62AF"/>
    <w:rsid w:val="009E6485"/>
    <w:rsid w:val="009E6DA4"/>
    <w:rsid w:val="009E7AA9"/>
    <w:rsid w:val="009F0191"/>
    <w:rsid w:val="009F0477"/>
    <w:rsid w:val="009F158D"/>
    <w:rsid w:val="009F23B1"/>
    <w:rsid w:val="009F320F"/>
    <w:rsid w:val="009F3A9A"/>
    <w:rsid w:val="009F42E3"/>
    <w:rsid w:val="009F438B"/>
    <w:rsid w:val="009F46A2"/>
    <w:rsid w:val="009F46AF"/>
    <w:rsid w:val="009F4C6B"/>
    <w:rsid w:val="009F50FA"/>
    <w:rsid w:val="009F5C39"/>
    <w:rsid w:val="009F5E81"/>
    <w:rsid w:val="009F667B"/>
    <w:rsid w:val="009F7C12"/>
    <w:rsid w:val="009F7D04"/>
    <w:rsid w:val="00A000C9"/>
    <w:rsid w:val="00A00588"/>
    <w:rsid w:val="00A0098B"/>
    <w:rsid w:val="00A00A15"/>
    <w:rsid w:val="00A00CEB"/>
    <w:rsid w:val="00A01376"/>
    <w:rsid w:val="00A0139C"/>
    <w:rsid w:val="00A01D3F"/>
    <w:rsid w:val="00A0272F"/>
    <w:rsid w:val="00A02750"/>
    <w:rsid w:val="00A0373B"/>
    <w:rsid w:val="00A0412F"/>
    <w:rsid w:val="00A054ED"/>
    <w:rsid w:val="00A060BF"/>
    <w:rsid w:val="00A06626"/>
    <w:rsid w:val="00A07916"/>
    <w:rsid w:val="00A07F54"/>
    <w:rsid w:val="00A107C3"/>
    <w:rsid w:val="00A10C7D"/>
    <w:rsid w:val="00A117B2"/>
    <w:rsid w:val="00A11C45"/>
    <w:rsid w:val="00A1212A"/>
    <w:rsid w:val="00A1446E"/>
    <w:rsid w:val="00A14E39"/>
    <w:rsid w:val="00A15CEC"/>
    <w:rsid w:val="00A16E26"/>
    <w:rsid w:val="00A1711C"/>
    <w:rsid w:val="00A17842"/>
    <w:rsid w:val="00A217B7"/>
    <w:rsid w:val="00A21A06"/>
    <w:rsid w:val="00A21E0C"/>
    <w:rsid w:val="00A21EE7"/>
    <w:rsid w:val="00A22678"/>
    <w:rsid w:val="00A22C8C"/>
    <w:rsid w:val="00A22FFF"/>
    <w:rsid w:val="00A2352E"/>
    <w:rsid w:val="00A2482D"/>
    <w:rsid w:val="00A24FBD"/>
    <w:rsid w:val="00A255F1"/>
    <w:rsid w:val="00A261C0"/>
    <w:rsid w:val="00A2666E"/>
    <w:rsid w:val="00A26DB5"/>
    <w:rsid w:val="00A26E38"/>
    <w:rsid w:val="00A27FE1"/>
    <w:rsid w:val="00A30037"/>
    <w:rsid w:val="00A30608"/>
    <w:rsid w:val="00A3078E"/>
    <w:rsid w:val="00A30D51"/>
    <w:rsid w:val="00A3223C"/>
    <w:rsid w:val="00A32314"/>
    <w:rsid w:val="00A32333"/>
    <w:rsid w:val="00A3393E"/>
    <w:rsid w:val="00A340EF"/>
    <w:rsid w:val="00A349A3"/>
    <w:rsid w:val="00A34C16"/>
    <w:rsid w:val="00A35202"/>
    <w:rsid w:val="00A354C5"/>
    <w:rsid w:val="00A35876"/>
    <w:rsid w:val="00A36860"/>
    <w:rsid w:val="00A36BC6"/>
    <w:rsid w:val="00A36D59"/>
    <w:rsid w:val="00A3740F"/>
    <w:rsid w:val="00A3790A"/>
    <w:rsid w:val="00A40988"/>
    <w:rsid w:val="00A40D63"/>
    <w:rsid w:val="00A41085"/>
    <w:rsid w:val="00A41CE1"/>
    <w:rsid w:val="00A42601"/>
    <w:rsid w:val="00A43289"/>
    <w:rsid w:val="00A44928"/>
    <w:rsid w:val="00A44AA2"/>
    <w:rsid w:val="00A44F67"/>
    <w:rsid w:val="00A4577E"/>
    <w:rsid w:val="00A45D1F"/>
    <w:rsid w:val="00A46D62"/>
    <w:rsid w:val="00A50C5F"/>
    <w:rsid w:val="00A522DB"/>
    <w:rsid w:val="00A525FF"/>
    <w:rsid w:val="00A550C3"/>
    <w:rsid w:val="00A56432"/>
    <w:rsid w:val="00A565E5"/>
    <w:rsid w:val="00A56B9B"/>
    <w:rsid w:val="00A56CF0"/>
    <w:rsid w:val="00A56DB0"/>
    <w:rsid w:val="00A56FB1"/>
    <w:rsid w:val="00A575FD"/>
    <w:rsid w:val="00A60561"/>
    <w:rsid w:val="00A60CD2"/>
    <w:rsid w:val="00A60F80"/>
    <w:rsid w:val="00A61122"/>
    <w:rsid w:val="00A6140D"/>
    <w:rsid w:val="00A6147A"/>
    <w:rsid w:val="00A61D77"/>
    <w:rsid w:val="00A62673"/>
    <w:rsid w:val="00A62F21"/>
    <w:rsid w:val="00A63B87"/>
    <w:rsid w:val="00A64525"/>
    <w:rsid w:val="00A6466E"/>
    <w:rsid w:val="00A64911"/>
    <w:rsid w:val="00A651D6"/>
    <w:rsid w:val="00A652C7"/>
    <w:rsid w:val="00A6538E"/>
    <w:rsid w:val="00A6587E"/>
    <w:rsid w:val="00A6591C"/>
    <w:rsid w:val="00A65E59"/>
    <w:rsid w:val="00A65FE9"/>
    <w:rsid w:val="00A6631E"/>
    <w:rsid w:val="00A718CE"/>
    <w:rsid w:val="00A7252A"/>
    <w:rsid w:val="00A7392A"/>
    <w:rsid w:val="00A73E85"/>
    <w:rsid w:val="00A748C8"/>
    <w:rsid w:val="00A74D38"/>
    <w:rsid w:val="00A75672"/>
    <w:rsid w:val="00A76839"/>
    <w:rsid w:val="00A76DB3"/>
    <w:rsid w:val="00A81AC5"/>
    <w:rsid w:val="00A82EC0"/>
    <w:rsid w:val="00A831F9"/>
    <w:rsid w:val="00A833DD"/>
    <w:rsid w:val="00A839F8"/>
    <w:rsid w:val="00A83AB6"/>
    <w:rsid w:val="00A85B26"/>
    <w:rsid w:val="00A85DC0"/>
    <w:rsid w:val="00A86305"/>
    <w:rsid w:val="00A864BB"/>
    <w:rsid w:val="00A86B36"/>
    <w:rsid w:val="00A8743E"/>
    <w:rsid w:val="00A8798C"/>
    <w:rsid w:val="00A87FAB"/>
    <w:rsid w:val="00A90E10"/>
    <w:rsid w:val="00A91BA1"/>
    <w:rsid w:val="00A9234F"/>
    <w:rsid w:val="00A92432"/>
    <w:rsid w:val="00A92A44"/>
    <w:rsid w:val="00A92B28"/>
    <w:rsid w:val="00A92EEE"/>
    <w:rsid w:val="00A93002"/>
    <w:rsid w:val="00A935FA"/>
    <w:rsid w:val="00A94024"/>
    <w:rsid w:val="00A9449C"/>
    <w:rsid w:val="00A94CFB"/>
    <w:rsid w:val="00A94D38"/>
    <w:rsid w:val="00A95042"/>
    <w:rsid w:val="00A9566E"/>
    <w:rsid w:val="00A9597A"/>
    <w:rsid w:val="00A97C58"/>
    <w:rsid w:val="00AA02FF"/>
    <w:rsid w:val="00AA0812"/>
    <w:rsid w:val="00AA0FBE"/>
    <w:rsid w:val="00AA13C5"/>
    <w:rsid w:val="00AA1BBD"/>
    <w:rsid w:val="00AA1C2F"/>
    <w:rsid w:val="00AA24DF"/>
    <w:rsid w:val="00AA28A5"/>
    <w:rsid w:val="00AA290B"/>
    <w:rsid w:val="00AA297B"/>
    <w:rsid w:val="00AA2A8D"/>
    <w:rsid w:val="00AA3556"/>
    <w:rsid w:val="00AA3C09"/>
    <w:rsid w:val="00AA4D76"/>
    <w:rsid w:val="00AA59E5"/>
    <w:rsid w:val="00AA680E"/>
    <w:rsid w:val="00AA6940"/>
    <w:rsid w:val="00AA6E21"/>
    <w:rsid w:val="00AA75B4"/>
    <w:rsid w:val="00AA774A"/>
    <w:rsid w:val="00AA7EEC"/>
    <w:rsid w:val="00AB087A"/>
    <w:rsid w:val="00AB0A4D"/>
    <w:rsid w:val="00AB0DBF"/>
    <w:rsid w:val="00AB1131"/>
    <w:rsid w:val="00AB13FF"/>
    <w:rsid w:val="00AB1551"/>
    <w:rsid w:val="00AB18DD"/>
    <w:rsid w:val="00AB1AA0"/>
    <w:rsid w:val="00AB1BBC"/>
    <w:rsid w:val="00AB1FF2"/>
    <w:rsid w:val="00AB20B9"/>
    <w:rsid w:val="00AB22BD"/>
    <w:rsid w:val="00AB23A9"/>
    <w:rsid w:val="00AB246D"/>
    <w:rsid w:val="00AB2711"/>
    <w:rsid w:val="00AB2842"/>
    <w:rsid w:val="00AB28B8"/>
    <w:rsid w:val="00AB37D0"/>
    <w:rsid w:val="00AB4231"/>
    <w:rsid w:val="00AB4232"/>
    <w:rsid w:val="00AB461D"/>
    <w:rsid w:val="00AB4999"/>
    <w:rsid w:val="00AB4D01"/>
    <w:rsid w:val="00AB54F1"/>
    <w:rsid w:val="00AB5A42"/>
    <w:rsid w:val="00AB5AA9"/>
    <w:rsid w:val="00AB5F94"/>
    <w:rsid w:val="00AB67BD"/>
    <w:rsid w:val="00AB69AD"/>
    <w:rsid w:val="00AC0DBA"/>
    <w:rsid w:val="00AC0F33"/>
    <w:rsid w:val="00AC1013"/>
    <w:rsid w:val="00AC21B0"/>
    <w:rsid w:val="00AC21D2"/>
    <w:rsid w:val="00AC229F"/>
    <w:rsid w:val="00AC36C7"/>
    <w:rsid w:val="00AC3A76"/>
    <w:rsid w:val="00AC48DC"/>
    <w:rsid w:val="00AC494B"/>
    <w:rsid w:val="00AC54D1"/>
    <w:rsid w:val="00AC5C0B"/>
    <w:rsid w:val="00AC6108"/>
    <w:rsid w:val="00AD12C9"/>
    <w:rsid w:val="00AD16E0"/>
    <w:rsid w:val="00AD1A17"/>
    <w:rsid w:val="00AD1A2A"/>
    <w:rsid w:val="00AD1DD8"/>
    <w:rsid w:val="00AD3B35"/>
    <w:rsid w:val="00AD405F"/>
    <w:rsid w:val="00AD4572"/>
    <w:rsid w:val="00AD47E7"/>
    <w:rsid w:val="00AD586D"/>
    <w:rsid w:val="00AD5AC7"/>
    <w:rsid w:val="00AD5B89"/>
    <w:rsid w:val="00AD6919"/>
    <w:rsid w:val="00AD6CCB"/>
    <w:rsid w:val="00AD6F87"/>
    <w:rsid w:val="00AD7B21"/>
    <w:rsid w:val="00AD7CFE"/>
    <w:rsid w:val="00AE04AF"/>
    <w:rsid w:val="00AE0513"/>
    <w:rsid w:val="00AE0896"/>
    <w:rsid w:val="00AE0969"/>
    <w:rsid w:val="00AE0999"/>
    <w:rsid w:val="00AE125A"/>
    <w:rsid w:val="00AE136D"/>
    <w:rsid w:val="00AE1995"/>
    <w:rsid w:val="00AE25D1"/>
    <w:rsid w:val="00AE28B1"/>
    <w:rsid w:val="00AE2F79"/>
    <w:rsid w:val="00AE3CAF"/>
    <w:rsid w:val="00AE3CF5"/>
    <w:rsid w:val="00AE3EC3"/>
    <w:rsid w:val="00AE4841"/>
    <w:rsid w:val="00AE492A"/>
    <w:rsid w:val="00AE4BB5"/>
    <w:rsid w:val="00AE4CEF"/>
    <w:rsid w:val="00AE5011"/>
    <w:rsid w:val="00AE54DD"/>
    <w:rsid w:val="00AE57E0"/>
    <w:rsid w:val="00AE5811"/>
    <w:rsid w:val="00AE6673"/>
    <w:rsid w:val="00AE67DB"/>
    <w:rsid w:val="00AE6934"/>
    <w:rsid w:val="00AE74CA"/>
    <w:rsid w:val="00AE7844"/>
    <w:rsid w:val="00AF0236"/>
    <w:rsid w:val="00AF02B1"/>
    <w:rsid w:val="00AF0930"/>
    <w:rsid w:val="00AF0ADB"/>
    <w:rsid w:val="00AF0F3F"/>
    <w:rsid w:val="00AF113E"/>
    <w:rsid w:val="00AF2F50"/>
    <w:rsid w:val="00AF3B6C"/>
    <w:rsid w:val="00AF629E"/>
    <w:rsid w:val="00AF630E"/>
    <w:rsid w:val="00AF74D4"/>
    <w:rsid w:val="00B011FD"/>
    <w:rsid w:val="00B01D93"/>
    <w:rsid w:val="00B02277"/>
    <w:rsid w:val="00B03A50"/>
    <w:rsid w:val="00B03FE1"/>
    <w:rsid w:val="00B051CE"/>
    <w:rsid w:val="00B05229"/>
    <w:rsid w:val="00B05307"/>
    <w:rsid w:val="00B076CD"/>
    <w:rsid w:val="00B07F90"/>
    <w:rsid w:val="00B11446"/>
    <w:rsid w:val="00B1158F"/>
    <w:rsid w:val="00B1275F"/>
    <w:rsid w:val="00B12C0B"/>
    <w:rsid w:val="00B132D1"/>
    <w:rsid w:val="00B15052"/>
    <w:rsid w:val="00B15564"/>
    <w:rsid w:val="00B158C4"/>
    <w:rsid w:val="00B16446"/>
    <w:rsid w:val="00B1766A"/>
    <w:rsid w:val="00B17F71"/>
    <w:rsid w:val="00B2134E"/>
    <w:rsid w:val="00B214B1"/>
    <w:rsid w:val="00B21713"/>
    <w:rsid w:val="00B21905"/>
    <w:rsid w:val="00B22437"/>
    <w:rsid w:val="00B22957"/>
    <w:rsid w:val="00B240C4"/>
    <w:rsid w:val="00B24501"/>
    <w:rsid w:val="00B24857"/>
    <w:rsid w:val="00B2491C"/>
    <w:rsid w:val="00B250D3"/>
    <w:rsid w:val="00B251F9"/>
    <w:rsid w:val="00B25557"/>
    <w:rsid w:val="00B25699"/>
    <w:rsid w:val="00B257F8"/>
    <w:rsid w:val="00B268F7"/>
    <w:rsid w:val="00B26C14"/>
    <w:rsid w:val="00B274E9"/>
    <w:rsid w:val="00B30740"/>
    <w:rsid w:val="00B30EC5"/>
    <w:rsid w:val="00B30F38"/>
    <w:rsid w:val="00B3157F"/>
    <w:rsid w:val="00B31E03"/>
    <w:rsid w:val="00B3412D"/>
    <w:rsid w:val="00B34DE0"/>
    <w:rsid w:val="00B35075"/>
    <w:rsid w:val="00B35089"/>
    <w:rsid w:val="00B35303"/>
    <w:rsid w:val="00B3579A"/>
    <w:rsid w:val="00B36360"/>
    <w:rsid w:val="00B36949"/>
    <w:rsid w:val="00B36ACE"/>
    <w:rsid w:val="00B36E32"/>
    <w:rsid w:val="00B37363"/>
    <w:rsid w:val="00B37E98"/>
    <w:rsid w:val="00B37F60"/>
    <w:rsid w:val="00B40D4A"/>
    <w:rsid w:val="00B41648"/>
    <w:rsid w:val="00B41AD0"/>
    <w:rsid w:val="00B42347"/>
    <w:rsid w:val="00B42F6B"/>
    <w:rsid w:val="00B43114"/>
    <w:rsid w:val="00B44231"/>
    <w:rsid w:val="00B44A69"/>
    <w:rsid w:val="00B451BD"/>
    <w:rsid w:val="00B4571D"/>
    <w:rsid w:val="00B45D40"/>
    <w:rsid w:val="00B46102"/>
    <w:rsid w:val="00B4796D"/>
    <w:rsid w:val="00B506E7"/>
    <w:rsid w:val="00B508BA"/>
    <w:rsid w:val="00B50DC3"/>
    <w:rsid w:val="00B5197F"/>
    <w:rsid w:val="00B51D72"/>
    <w:rsid w:val="00B52557"/>
    <w:rsid w:val="00B536BF"/>
    <w:rsid w:val="00B53BB8"/>
    <w:rsid w:val="00B54893"/>
    <w:rsid w:val="00B54DCF"/>
    <w:rsid w:val="00B5553A"/>
    <w:rsid w:val="00B556FF"/>
    <w:rsid w:val="00B55B95"/>
    <w:rsid w:val="00B55C19"/>
    <w:rsid w:val="00B55FD5"/>
    <w:rsid w:val="00B56187"/>
    <w:rsid w:val="00B56C5B"/>
    <w:rsid w:val="00B56D3A"/>
    <w:rsid w:val="00B56DE8"/>
    <w:rsid w:val="00B56E5D"/>
    <w:rsid w:val="00B56FA9"/>
    <w:rsid w:val="00B574EA"/>
    <w:rsid w:val="00B57C97"/>
    <w:rsid w:val="00B61218"/>
    <w:rsid w:val="00B6232D"/>
    <w:rsid w:val="00B62D09"/>
    <w:rsid w:val="00B63173"/>
    <w:rsid w:val="00B6352F"/>
    <w:rsid w:val="00B63868"/>
    <w:rsid w:val="00B64006"/>
    <w:rsid w:val="00B64ADD"/>
    <w:rsid w:val="00B64B86"/>
    <w:rsid w:val="00B65227"/>
    <w:rsid w:val="00B672B3"/>
    <w:rsid w:val="00B6795D"/>
    <w:rsid w:val="00B67FD3"/>
    <w:rsid w:val="00B67FF9"/>
    <w:rsid w:val="00B70316"/>
    <w:rsid w:val="00B70E93"/>
    <w:rsid w:val="00B71A5D"/>
    <w:rsid w:val="00B721EA"/>
    <w:rsid w:val="00B737AF"/>
    <w:rsid w:val="00B73A5D"/>
    <w:rsid w:val="00B73A89"/>
    <w:rsid w:val="00B7572B"/>
    <w:rsid w:val="00B75CB5"/>
    <w:rsid w:val="00B75CEC"/>
    <w:rsid w:val="00B7639D"/>
    <w:rsid w:val="00B76BB0"/>
    <w:rsid w:val="00B76F19"/>
    <w:rsid w:val="00B76FDB"/>
    <w:rsid w:val="00B8109B"/>
    <w:rsid w:val="00B82E10"/>
    <w:rsid w:val="00B8374A"/>
    <w:rsid w:val="00B841AA"/>
    <w:rsid w:val="00B84784"/>
    <w:rsid w:val="00B84A4F"/>
    <w:rsid w:val="00B859A7"/>
    <w:rsid w:val="00B86DEC"/>
    <w:rsid w:val="00B8700A"/>
    <w:rsid w:val="00B872DE"/>
    <w:rsid w:val="00B874FB"/>
    <w:rsid w:val="00B87CA4"/>
    <w:rsid w:val="00B90B06"/>
    <w:rsid w:val="00B91850"/>
    <w:rsid w:val="00B92574"/>
    <w:rsid w:val="00B9283C"/>
    <w:rsid w:val="00B92919"/>
    <w:rsid w:val="00B92B66"/>
    <w:rsid w:val="00B92F21"/>
    <w:rsid w:val="00B92F4A"/>
    <w:rsid w:val="00B9307F"/>
    <w:rsid w:val="00B9364D"/>
    <w:rsid w:val="00B93655"/>
    <w:rsid w:val="00B9484C"/>
    <w:rsid w:val="00B94AA6"/>
    <w:rsid w:val="00B96088"/>
    <w:rsid w:val="00B96AC5"/>
    <w:rsid w:val="00B971EF"/>
    <w:rsid w:val="00B97A36"/>
    <w:rsid w:val="00B97D17"/>
    <w:rsid w:val="00BA042F"/>
    <w:rsid w:val="00BA0ED7"/>
    <w:rsid w:val="00BA0F6A"/>
    <w:rsid w:val="00BA1E47"/>
    <w:rsid w:val="00BA1FAA"/>
    <w:rsid w:val="00BA23EE"/>
    <w:rsid w:val="00BA2FF1"/>
    <w:rsid w:val="00BA361A"/>
    <w:rsid w:val="00BA367C"/>
    <w:rsid w:val="00BA3875"/>
    <w:rsid w:val="00BA3994"/>
    <w:rsid w:val="00BA4617"/>
    <w:rsid w:val="00BA4FDF"/>
    <w:rsid w:val="00BA4FFC"/>
    <w:rsid w:val="00BA5643"/>
    <w:rsid w:val="00BA5D03"/>
    <w:rsid w:val="00BA5F36"/>
    <w:rsid w:val="00BA65AC"/>
    <w:rsid w:val="00BA65F2"/>
    <w:rsid w:val="00BA68BD"/>
    <w:rsid w:val="00BA739D"/>
    <w:rsid w:val="00BB0021"/>
    <w:rsid w:val="00BB0931"/>
    <w:rsid w:val="00BB17A0"/>
    <w:rsid w:val="00BB228A"/>
    <w:rsid w:val="00BB2B62"/>
    <w:rsid w:val="00BB3448"/>
    <w:rsid w:val="00BB3A1D"/>
    <w:rsid w:val="00BB4068"/>
    <w:rsid w:val="00BB436C"/>
    <w:rsid w:val="00BB4C89"/>
    <w:rsid w:val="00BB4C99"/>
    <w:rsid w:val="00BB4DD0"/>
    <w:rsid w:val="00BB64A6"/>
    <w:rsid w:val="00BB6E46"/>
    <w:rsid w:val="00BB7248"/>
    <w:rsid w:val="00BB74E6"/>
    <w:rsid w:val="00BB7922"/>
    <w:rsid w:val="00BB7DE6"/>
    <w:rsid w:val="00BB7F61"/>
    <w:rsid w:val="00BC0328"/>
    <w:rsid w:val="00BC036B"/>
    <w:rsid w:val="00BC06AF"/>
    <w:rsid w:val="00BC182A"/>
    <w:rsid w:val="00BC19CE"/>
    <w:rsid w:val="00BC26AD"/>
    <w:rsid w:val="00BC31EA"/>
    <w:rsid w:val="00BC3678"/>
    <w:rsid w:val="00BC3B52"/>
    <w:rsid w:val="00BC4676"/>
    <w:rsid w:val="00BC47FA"/>
    <w:rsid w:val="00BC4B3F"/>
    <w:rsid w:val="00BC510C"/>
    <w:rsid w:val="00BC5819"/>
    <w:rsid w:val="00BC58B4"/>
    <w:rsid w:val="00BC59F3"/>
    <w:rsid w:val="00BC5EB6"/>
    <w:rsid w:val="00BC63A1"/>
    <w:rsid w:val="00BC7058"/>
    <w:rsid w:val="00BC7E9E"/>
    <w:rsid w:val="00BD021F"/>
    <w:rsid w:val="00BD1B13"/>
    <w:rsid w:val="00BD27C6"/>
    <w:rsid w:val="00BD28E4"/>
    <w:rsid w:val="00BD3353"/>
    <w:rsid w:val="00BD3A1D"/>
    <w:rsid w:val="00BD4A8E"/>
    <w:rsid w:val="00BD5FA9"/>
    <w:rsid w:val="00BD6E97"/>
    <w:rsid w:val="00BD72C8"/>
    <w:rsid w:val="00BD7AA9"/>
    <w:rsid w:val="00BD7FC3"/>
    <w:rsid w:val="00BE15E4"/>
    <w:rsid w:val="00BE161D"/>
    <w:rsid w:val="00BE2554"/>
    <w:rsid w:val="00BE2FD2"/>
    <w:rsid w:val="00BE3146"/>
    <w:rsid w:val="00BE379E"/>
    <w:rsid w:val="00BE3E9F"/>
    <w:rsid w:val="00BE413E"/>
    <w:rsid w:val="00BE47DB"/>
    <w:rsid w:val="00BE4941"/>
    <w:rsid w:val="00BE49CB"/>
    <w:rsid w:val="00BE5928"/>
    <w:rsid w:val="00BE6022"/>
    <w:rsid w:val="00BE6153"/>
    <w:rsid w:val="00BE62CD"/>
    <w:rsid w:val="00BE69BF"/>
    <w:rsid w:val="00BE7466"/>
    <w:rsid w:val="00BF10A3"/>
    <w:rsid w:val="00BF1860"/>
    <w:rsid w:val="00BF1C1C"/>
    <w:rsid w:val="00BF1C5D"/>
    <w:rsid w:val="00BF228E"/>
    <w:rsid w:val="00BF2BB2"/>
    <w:rsid w:val="00BF2CA4"/>
    <w:rsid w:val="00BF3726"/>
    <w:rsid w:val="00BF3DE7"/>
    <w:rsid w:val="00BF48B5"/>
    <w:rsid w:val="00BF4BF6"/>
    <w:rsid w:val="00BF605E"/>
    <w:rsid w:val="00BF6979"/>
    <w:rsid w:val="00BF6CC0"/>
    <w:rsid w:val="00BF7192"/>
    <w:rsid w:val="00BF7AE7"/>
    <w:rsid w:val="00BF7CE6"/>
    <w:rsid w:val="00C00813"/>
    <w:rsid w:val="00C0119E"/>
    <w:rsid w:val="00C01600"/>
    <w:rsid w:val="00C01D55"/>
    <w:rsid w:val="00C01FA9"/>
    <w:rsid w:val="00C0226E"/>
    <w:rsid w:val="00C02391"/>
    <w:rsid w:val="00C025D4"/>
    <w:rsid w:val="00C0350F"/>
    <w:rsid w:val="00C03E21"/>
    <w:rsid w:val="00C04910"/>
    <w:rsid w:val="00C0565F"/>
    <w:rsid w:val="00C05DBE"/>
    <w:rsid w:val="00C05E1F"/>
    <w:rsid w:val="00C063BB"/>
    <w:rsid w:val="00C063FA"/>
    <w:rsid w:val="00C066A1"/>
    <w:rsid w:val="00C06748"/>
    <w:rsid w:val="00C06A35"/>
    <w:rsid w:val="00C06D8C"/>
    <w:rsid w:val="00C06E53"/>
    <w:rsid w:val="00C070A1"/>
    <w:rsid w:val="00C073C0"/>
    <w:rsid w:val="00C073E6"/>
    <w:rsid w:val="00C10028"/>
    <w:rsid w:val="00C1032E"/>
    <w:rsid w:val="00C10AA2"/>
    <w:rsid w:val="00C10F5F"/>
    <w:rsid w:val="00C11EE1"/>
    <w:rsid w:val="00C12657"/>
    <w:rsid w:val="00C127E8"/>
    <w:rsid w:val="00C1282D"/>
    <w:rsid w:val="00C131BC"/>
    <w:rsid w:val="00C13609"/>
    <w:rsid w:val="00C142AE"/>
    <w:rsid w:val="00C14741"/>
    <w:rsid w:val="00C15530"/>
    <w:rsid w:val="00C161A6"/>
    <w:rsid w:val="00C17CA8"/>
    <w:rsid w:val="00C20311"/>
    <w:rsid w:val="00C203BF"/>
    <w:rsid w:val="00C207E4"/>
    <w:rsid w:val="00C211B0"/>
    <w:rsid w:val="00C212B9"/>
    <w:rsid w:val="00C218C6"/>
    <w:rsid w:val="00C21A23"/>
    <w:rsid w:val="00C22187"/>
    <w:rsid w:val="00C23002"/>
    <w:rsid w:val="00C2338E"/>
    <w:rsid w:val="00C237E6"/>
    <w:rsid w:val="00C2401B"/>
    <w:rsid w:val="00C2677C"/>
    <w:rsid w:val="00C275FE"/>
    <w:rsid w:val="00C31213"/>
    <w:rsid w:val="00C31796"/>
    <w:rsid w:val="00C32E0F"/>
    <w:rsid w:val="00C32FC6"/>
    <w:rsid w:val="00C33E28"/>
    <w:rsid w:val="00C362F5"/>
    <w:rsid w:val="00C36D02"/>
    <w:rsid w:val="00C37193"/>
    <w:rsid w:val="00C375CA"/>
    <w:rsid w:val="00C37DCF"/>
    <w:rsid w:val="00C40969"/>
    <w:rsid w:val="00C40A9E"/>
    <w:rsid w:val="00C41012"/>
    <w:rsid w:val="00C4198F"/>
    <w:rsid w:val="00C41DCF"/>
    <w:rsid w:val="00C41EDA"/>
    <w:rsid w:val="00C42002"/>
    <w:rsid w:val="00C4204F"/>
    <w:rsid w:val="00C421CE"/>
    <w:rsid w:val="00C429BB"/>
    <w:rsid w:val="00C42ADC"/>
    <w:rsid w:val="00C4317C"/>
    <w:rsid w:val="00C43834"/>
    <w:rsid w:val="00C4601F"/>
    <w:rsid w:val="00C46C91"/>
    <w:rsid w:val="00C50C2A"/>
    <w:rsid w:val="00C50C49"/>
    <w:rsid w:val="00C5136D"/>
    <w:rsid w:val="00C514B7"/>
    <w:rsid w:val="00C528DA"/>
    <w:rsid w:val="00C52E5C"/>
    <w:rsid w:val="00C530B1"/>
    <w:rsid w:val="00C53478"/>
    <w:rsid w:val="00C553BC"/>
    <w:rsid w:val="00C55C11"/>
    <w:rsid w:val="00C5618F"/>
    <w:rsid w:val="00C56559"/>
    <w:rsid w:val="00C57248"/>
    <w:rsid w:val="00C57471"/>
    <w:rsid w:val="00C576E2"/>
    <w:rsid w:val="00C57ED1"/>
    <w:rsid w:val="00C6098E"/>
    <w:rsid w:val="00C626C7"/>
    <w:rsid w:val="00C62870"/>
    <w:rsid w:val="00C6297B"/>
    <w:rsid w:val="00C62E7D"/>
    <w:rsid w:val="00C64AD1"/>
    <w:rsid w:val="00C64DF7"/>
    <w:rsid w:val="00C659CB"/>
    <w:rsid w:val="00C66309"/>
    <w:rsid w:val="00C6699F"/>
    <w:rsid w:val="00C67DDB"/>
    <w:rsid w:val="00C71684"/>
    <w:rsid w:val="00C716B4"/>
    <w:rsid w:val="00C71E0E"/>
    <w:rsid w:val="00C72221"/>
    <w:rsid w:val="00C72DA0"/>
    <w:rsid w:val="00C72E04"/>
    <w:rsid w:val="00C74F0A"/>
    <w:rsid w:val="00C757E9"/>
    <w:rsid w:val="00C758B9"/>
    <w:rsid w:val="00C75DB6"/>
    <w:rsid w:val="00C7628B"/>
    <w:rsid w:val="00C76602"/>
    <w:rsid w:val="00C77CF9"/>
    <w:rsid w:val="00C77FE9"/>
    <w:rsid w:val="00C808E7"/>
    <w:rsid w:val="00C80A89"/>
    <w:rsid w:val="00C8109F"/>
    <w:rsid w:val="00C813A4"/>
    <w:rsid w:val="00C813B6"/>
    <w:rsid w:val="00C81505"/>
    <w:rsid w:val="00C815EE"/>
    <w:rsid w:val="00C81C3C"/>
    <w:rsid w:val="00C8205B"/>
    <w:rsid w:val="00C82C16"/>
    <w:rsid w:val="00C831F6"/>
    <w:rsid w:val="00C836D2"/>
    <w:rsid w:val="00C83CD3"/>
    <w:rsid w:val="00C85974"/>
    <w:rsid w:val="00C86B19"/>
    <w:rsid w:val="00C8743C"/>
    <w:rsid w:val="00C87710"/>
    <w:rsid w:val="00C902C0"/>
    <w:rsid w:val="00C919D4"/>
    <w:rsid w:val="00C92001"/>
    <w:rsid w:val="00C92480"/>
    <w:rsid w:val="00C9377B"/>
    <w:rsid w:val="00C93C6D"/>
    <w:rsid w:val="00C93E5E"/>
    <w:rsid w:val="00C94FE5"/>
    <w:rsid w:val="00C95151"/>
    <w:rsid w:val="00C952F5"/>
    <w:rsid w:val="00C95AB5"/>
    <w:rsid w:val="00C96356"/>
    <w:rsid w:val="00C96442"/>
    <w:rsid w:val="00C9647E"/>
    <w:rsid w:val="00C969A1"/>
    <w:rsid w:val="00C96C33"/>
    <w:rsid w:val="00C97369"/>
    <w:rsid w:val="00C97E1C"/>
    <w:rsid w:val="00CA0070"/>
    <w:rsid w:val="00CA00C4"/>
    <w:rsid w:val="00CA0D43"/>
    <w:rsid w:val="00CA0E95"/>
    <w:rsid w:val="00CA0F2F"/>
    <w:rsid w:val="00CA1B63"/>
    <w:rsid w:val="00CA1DA8"/>
    <w:rsid w:val="00CA24C3"/>
    <w:rsid w:val="00CA2C4D"/>
    <w:rsid w:val="00CA2D60"/>
    <w:rsid w:val="00CA36BF"/>
    <w:rsid w:val="00CA3D67"/>
    <w:rsid w:val="00CA4466"/>
    <w:rsid w:val="00CA462B"/>
    <w:rsid w:val="00CA4AD6"/>
    <w:rsid w:val="00CA5202"/>
    <w:rsid w:val="00CA54D7"/>
    <w:rsid w:val="00CA56D4"/>
    <w:rsid w:val="00CA57DF"/>
    <w:rsid w:val="00CA5AFD"/>
    <w:rsid w:val="00CA5E65"/>
    <w:rsid w:val="00CA5FC6"/>
    <w:rsid w:val="00CA62C2"/>
    <w:rsid w:val="00CA7783"/>
    <w:rsid w:val="00CA7DA5"/>
    <w:rsid w:val="00CB0693"/>
    <w:rsid w:val="00CB1742"/>
    <w:rsid w:val="00CB1A5D"/>
    <w:rsid w:val="00CB204B"/>
    <w:rsid w:val="00CB2487"/>
    <w:rsid w:val="00CB24E0"/>
    <w:rsid w:val="00CB2775"/>
    <w:rsid w:val="00CB358E"/>
    <w:rsid w:val="00CB3670"/>
    <w:rsid w:val="00CB381A"/>
    <w:rsid w:val="00CB3DA4"/>
    <w:rsid w:val="00CB4561"/>
    <w:rsid w:val="00CB459A"/>
    <w:rsid w:val="00CB473E"/>
    <w:rsid w:val="00CB4B59"/>
    <w:rsid w:val="00CB58CA"/>
    <w:rsid w:val="00CB5915"/>
    <w:rsid w:val="00CB5A83"/>
    <w:rsid w:val="00CB5B6D"/>
    <w:rsid w:val="00CB5B9E"/>
    <w:rsid w:val="00CB6086"/>
    <w:rsid w:val="00CB61BE"/>
    <w:rsid w:val="00CB6960"/>
    <w:rsid w:val="00CB6D4C"/>
    <w:rsid w:val="00CC033C"/>
    <w:rsid w:val="00CC0534"/>
    <w:rsid w:val="00CC1189"/>
    <w:rsid w:val="00CC2CAF"/>
    <w:rsid w:val="00CC333D"/>
    <w:rsid w:val="00CC37B6"/>
    <w:rsid w:val="00CC3AAA"/>
    <w:rsid w:val="00CC495B"/>
    <w:rsid w:val="00CC4B89"/>
    <w:rsid w:val="00CC5289"/>
    <w:rsid w:val="00CC5CB0"/>
    <w:rsid w:val="00CC5D16"/>
    <w:rsid w:val="00CC66EC"/>
    <w:rsid w:val="00CC7618"/>
    <w:rsid w:val="00CD226E"/>
    <w:rsid w:val="00CD2280"/>
    <w:rsid w:val="00CD3221"/>
    <w:rsid w:val="00CD3A62"/>
    <w:rsid w:val="00CD3BBF"/>
    <w:rsid w:val="00CD4BEC"/>
    <w:rsid w:val="00CD4C1F"/>
    <w:rsid w:val="00CD5424"/>
    <w:rsid w:val="00CD6357"/>
    <w:rsid w:val="00CD6C75"/>
    <w:rsid w:val="00CD750D"/>
    <w:rsid w:val="00CE0279"/>
    <w:rsid w:val="00CE0C87"/>
    <w:rsid w:val="00CE1557"/>
    <w:rsid w:val="00CE1B0F"/>
    <w:rsid w:val="00CE1CF3"/>
    <w:rsid w:val="00CE200E"/>
    <w:rsid w:val="00CE23E1"/>
    <w:rsid w:val="00CE25AD"/>
    <w:rsid w:val="00CE2E40"/>
    <w:rsid w:val="00CE40B6"/>
    <w:rsid w:val="00CE5E41"/>
    <w:rsid w:val="00CE6319"/>
    <w:rsid w:val="00CE6E06"/>
    <w:rsid w:val="00CE6E0A"/>
    <w:rsid w:val="00CE70B3"/>
    <w:rsid w:val="00CE73ED"/>
    <w:rsid w:val="00CF019E"/>
    <w:rsid w:val="00CF0566"/>
    <w:rsid w:val="00CF056E"/>
    <w:rsid w:val="00CF0CAF"/>
    <w:rsid w:val="00CF148D"/>
    <w:rsid w:val="00CF19A9"/>
    <w:rsid w:val="00CF1CE5"/>
    <w:rsid w:val="00CF2E70"/>
    <w:rsid w:val="00CF434F"/>
    <w:rsid w:val="00CF445B"/>
    <w:rsid w:val="00CF462C"/>
    <w:rsid w:val="00CF4D2E"/>
    <w:rsid w:val="00CF4F0E"/>
    <w:rsid w:val="00CF5713"/>
    <w:rsid w:val="00CF58C7"/>
    <w:rsid w:val="00CF5B33"/>
    <w:rsid w:val="00CF74C1"/>
    <w:rsid w:val="00CF7D8A"/>
    <w:rsid w:val="00CF7FA0"/>
    <w:rsid w:val="00CF7FF4"/>
    <w:rsid w:val="00D00270"/>
    <w:rsid w:val="00D005FF"/>
    <w:rsid w:val="00D014F8"/>
    <w:rsid w:val="00D01D14"/>
    <w:rsid w:val="00D026EA"/>
    <w:rsid w:val="00D030E5"/>
    <w:rsid w:val="00D06003"/>
    <w:rsid w:val="00D06491"/>
    <w:rsid w:val="00D0681B"/>
    <w:rsid w:val="00D06ADD"/>
    <w:rsid w:val="00D074E1"/>
    <w:rsid w:val="00D07630"/>
    <w:rsid w:val="00D10D24"/>
    <w:rsid w:val="00D11BCD"/>
    <w:rsid w:val="00D11C01"/>
    <w:rsid w:val="00D12973"/>
    <w:rsid w:val="00D1303F"/>
    <w:rsid w:val="00D138CD"/>
    <w:rsid w:val="00D1421F"/>
    <w:rsid w:val="00D1425E"/>
    <w:rsid w:val="00D14624"/>
    <w:rsid w:val="00D14D1E"/>
    <w:rsid w:val="00D15014"/>
    <w:rsid w:val="00D1535D"/>
    <w:rsid w:val="00D173DF"/>
    <w:rsid w:val="00D17E35"/>
    <w:rsid w:val="00D17E6B"/>
    <w:rsid w:val="00D20271"/>
    <w:rsid w:val="00D21557"/>
    <w:rsid w:val="00D21DAF"/>
    <w:rsid w:val="00D21F0F"/>
    <w:rsid w:val="00D22083"/>
    <w:rsid w:val="00D222DC"/>
    <w:rsid w:val="00D22E65"/>
    <w:rsid w:val="00D23048"/>
    <w:rsid w:val="00D25501"/>
    <w:rsid w:val="00D2593B"/>
    <w:rsid w:val="00D262D3"/>
    <w:rsid w:val="00D265E1"/>
    <w:rsid w:val="00D26809"/>
    <w:rsid w:val="00D26CD5"/>
    <w:rsid w:val="00D26ECB"/>
    <w:rsid w:val="00D275C7"/>
    <w:rsid w:val="00D30BCB"/>
    <w:rsid w:val="00D31DCE"/>
    <w:rsid w:val="00D324E3"/>
    <w:rsid w:val="00D325A8"/>
    <w:rsid w:val="00D33565"/>
    <w:rsid w:val="00D336B8"/>
    <w:rsid w:val="00D3446A"/>
    <w:rsid w:val="00D350ED"/>
    <w:rsid w:val="00D361FB"/>
    <w:rsid w:val="00D363CF"/>
    <w:rsid w:val="00D37416"/>
    <w:rsid w:val="00D377B1"/>
    <w:rsid w:val="00D37C2D"/>
    <w:rsid w:val="00D37F2B"/>
    <w:rsid w:val="00D37FE2"/>
    <w:rsid w:val="00D40CCA"/>
    <w:rsid w:val="00D42A54"/>
    <w:rsid w:val="00D42C92"/>
    <w:rsid w:val="00D44E0E"/>
    <w:rsid w:val="00D47756"/>
    <w:rsid w:val="00D47BBB"/>
    <w:rsid w:val="00D500F6"/>
    <w:rsid w:val="00D503A0"/>
    <w:rsid w:val="00D505D5"/>
    <w:rsid w:val="00D52235"/>
    <w:rsid w:val="00D53130"/>
    <w:rsid w:val="00D531D3"/>
    <w:rsid w:val="00D55152"/>
    <w:rsid w:val="00D5561B"/>
    <w:rsid w:val="00D556DE"/>
    <w:rsid w:val="00D55F5C"/>
    <w:rsid w:val="00D5607E"/>
    <w:rsid w:val="00D56E1A"/>
    <w:rsid w:val="00D571AF"/>
    <w:rsid w:val="00D57BA9"/>
    <w:rsid w:val="00D602FD"/>
    <w:rsid w:val="00D604EB"/>
    <w:rsid w:val="00D60781"/>
    <w:rsid w:val="00D60E3E"/>
    <w:rsid w:val="00D613D6"/>
    <w:rsid w:val="00D61F4F"/>
    <w:rsid w:val="00D620FC"/>
    <w:rsid w:val="00D62C26"/>
    <w:rsid w:val="00D63C42"/>
    <w:rsid w:val="00D63EA3"/>
    <w:rsid w:val="00D64417"/>
    <w:rsid w:val="00D64526"/>
    <w:rsid w:val="00D64DA9"/>
    <w:rsid w:val="00D64E7D"/>
    <w:rsid w:val="00D6502D"/>
    <w:rsid w:val="00D659DB"/>
    <w:rsid w:val="00D66223"/>
    <w:rsid w:val="00D66E7A"/>
    <w:rsid w:val="00D67142"/>
    <w:rsid w:val="00D7026C"/>
    <w:rsid w:val="00D70517"/>
    <w:rsid w:val="00D70894"/>
    <w:rsid w:val="00D70B72"/>
    <w:rsid w:val="00D711B0"/>
    <w:rsid w:val="00D715B6"/>
    <w:rsid w:val="00D716E4"/>
    <w:rsid w:val="00D71A44"/>
    <w:rsid w:val="00D72019"/>
    <w:rsid w:val="00D72223"/>
    <w:rsid w:val="00D72336"/>
    <w:rsid w:val="00D72D68"/>
    <w:rsid w:val="00D73BEF"/>
    <w:rsid w:val="00D745CD"/>
    <w:rsid w:val="00D74F2C"/>
    <w:rsid w:val="00D7541A"/>
    <w:rsid w:val="00D75C26"/>
    <w:rsid w:val="00D75E22"/>
    <w:rsid w:val="00D764FB"/>
    <w:rsid w:val="00D76F3C"/>
    <w:rsid w:val="00D7709B"/>
    <w:rsid w:val="00D77529"/>
    <w:rsid w:val="00D800C8"/>
    <w:rsid w:val="00D80277"/>
    <w:rsid w:val="00D804FC"/>
    <w:rsid w:val="00D81DCA"/>
    <w:rsid w:val="00D82D7C"/>
    <w:rsid w:val="00D83036"/>
    <w:rsid w:val="00D83510"/>
    <w:rsid w:val="00D83BB3"/>
    <w:rsid w:val="00D84040"/>
    <w:rsid w:val="00D84042"/>
    <w:rsid w:val="00D85830"/>
    <w:rsid w:val="00D85D3F"/>
    <w:rsid w:val="00D86199"/>
    <w:rsid w:val="00D86EDD"/>
    <w:rsid w:val="00D86EE6"/>
    <w:rsid w:val="00D907FE"/>
    <w:rsid w:val="00D90A45"/>
    <w:rsid w:val="00D9115D"/>
    <w:rsid w:val="00D91CDC"/>
    <w:rsid w:val="00D91FE1"/>
    <w:rsid w:val="00D92508"/>
    <w:rsid w:val="00D92831"/>
    <w:rsid w:val="00D929DF"/>
    <w:rsid w:val="00D92CDC"/>
    <w:rsid w:val="00D93AF2"/>
    <w:rsid w:val="00D943EF"/>
    <w:rsid w:val="00D95115"/>
    <w:rsid w:val="00D962B4"/>
    <w:rsid w:val="00D96F71"/>
    <w:rsid w:val="00DA26F7"/>
    <w:rsid w:val="00DA295F"/>
    <w:rsid w:val="00DA2DC4"/>
    <w:rsid w:val="00DA4148"/>
    <w:rsid w:val="00DA4960"/>
    <w:rsid w:val="00DA505A"/>
    <w:rsid w:val="00DA55AE"/>
    <w:rsid w:val="00DA61CC"/>
    <w:rsid w:val="00DA6871"/>
    <w:rsid w:val="00DA6935"/>
    <w:rsid w:val="00DA72EF"/>
    <w:rsid w:val="00DA7302"/>
    <w:rsid w:val="00DB10B9"/>
    <w:rsid w:val="00DB1B5A"/>
    <w:rsid w:val="00DB1FF4"/>
    <w:rsid w:val="00DB2DB3"/>
    <w:rsid w:val="00DB3CF6"/>
    <w:rsid w:val="00DB4AA5"/>
    <w:rsid w:val="00DB57C2"/>
    <w:rsid w:val="00DB5C52"/>
    <w:rsid w:val="00DB619E"/>
    <w:rsid w:val="00DB6507"/>
    <w:rsid w:val="00DB65F9"/>
    <w:rsid w:val="00DB6695"/>
    <w:rsid w:val="00DB6876"/>
    <w:rsid w:val="00DB69D5"/>
    <w:rsid w:val="00DB6A6A"/>
    <w:rsid w:val="00DB6D59"/>
    <w:rsid w:val="00DB7008"/>
    <w:rsid w:val="00DB7181"/>
    <w:rsid w:val="00DB7658"/>
    <w:rsid w:val="00DB7835"/>
    <w:rsid w:val="00DB7918"/>
    <w:rsid w:val="00DB7D00"/>
    <w:rsid w:val="00DC0675"/>
    <w:rsid w:val="00DC0AF4"/>
    <w:rsid w:val="00DC0DEE"/>
    <w:rsid w:val="00DC164F"/>
    <w:rsid w:val="00DC1814"/>
    <w:rsid w:val="00DC1844"/>
    <w:rsid w:val="00DC191C"/>
    <w:rsid w:val="00DC1A54"/>
    <w:rsid w:val="00DC1ADA"/>
    <w:rsid w:val="00DC2854"/>
    <w:rsid w:val="00DC29BB"/>
    <w:rsid w:val="00DC3DBE"/>
    <w:rsid w:val="00DC419D"/>
    <w:rsid w:val="00DC4314"/>
    <w:rsid w:val="00DC5810"/>
    <w:rsid w:val="00DC61CD"/>
    <w:rsid w:val="00DC75C7"/>
    <w:rsid w:val="00DC782A"/>
    <w:rsid w:val="00DC7CBB"/>
    <w:rsid w:val="00DD0460"/>
    <w:rsid w:val="00DD06A7"/>
    <w:rsid w:val="00DD08DD"/>
    <w:rsid w:val="00DD0B6C"/>
    <w:rsid w:val="00DD0F7F"/>
    <w:rsid w:val="00DD2EA8"/>
    <w:rsid w:val="00DD3205"/>
    <w:rsid w:val="00DD3637"/>
    <w:rsid w:val="00DD3B52"/>
    <w:rsid w:val="00DD3B6C"/>
    <w:rsid w:val="00DD4462"/>
    <w:rsid w:val="00DD4F6E"/>
    <w:rsid w:val="00DD50A7"/>
    <w:rsid w:val="00DD549E"/>
    <w:rsid w:val="00DD56F7"/>
    <w:rsid w:val="00DD57F5"/>
    <w:rsid w:val="00DD58EA"/>
    <w:rsid w:val="00DD5C40"/>
    <w:rsid w:val="00DD62DA"/>
    <w:rsid w:val="00DD641C"/>
    <w:rsid w:val="00DD6B24"/>
    <w:rsid w:val="00DD7D71"/>
    <w:rsid w:val="00DE2D2D"/>
    <w:rsid w:val="00DE329B"/>
    <w:rsid w:val="00DE38D0"/>
    <w:rsid w:val="00DE431B"/>
    <w:rsid w:val="00DE4DA2"/>
    <w:rsid w:val="00DE51C1"/>
    <w:rsid w:val="00DE5BD8"/>
    <w:rsid w:val="00DE62D2"/>
    <w:rsid w:val="00DF0486"/>
    <w:rsid w:val="00DF0944"/>
    <w:rsid w:val="00DF184A"/>
    <w:rsid w:val="00DF25AA"/>
    <w:rsid w:val="00DF4079"/>
    <w:rsid w:val="00DF4680"/>
    <w:rsid w:val="00DF5882"/>
    <w:rsid w:val="00DF6FCD"/>
    <w:rsid w:val="00DF752D"/>
    <w:rsid w:val="00DF7691"/>
    <w:rsid w:val="00DF7BCB"/>
    <w:rsid w:val="00DF7BDA"/>
    <w:rsid w:val="00DF7BFF"/>
    <w:rsid w:val="00DF7D47"/>
    <w:rsid w:val="00E03067"/>
    <w:rsid w:val="00E042D7"/>
    <w:rsid w:val="00E0449F"/>
    <w:rsid w:val="00E04B4C"/>
    <w:rsid w:val="00E04F72"/>
    <w:rsid w:val="00E050FF"/>
    <w:rsid w:val="00E05446"/>
    <w:rsid w:val="00E05E2C"/>
    <w:rsid w:val="00E06DF3"/>
    <w:rsid w:val="00E070E1"/>
    <w:rsid w:val="00E0777C"/>
    <w:rsid w:val="00E07C58"/>
    <w:rsid w:val="00E10865"/>
    <w:rsid w:val="00E1088D"/>
    <w:rsid w:val="00E109A3"/>
    <w:rsid w:val="00E11827"/>
    <w:rsid w:val="00E11E30"/>
    <w:rsid w:val="00E12432"/>
    <w:rsid w:val="00E128AD"/>
    <w:rsid w:val="00E13072"/>
    <w:rsid w:val="00E132C6"/>
    <w:rsid w:val="00E13518"/>
    <w:rsid w:val="00E13DD7"/>
    <w:rsid w:val="00E14263"/>
    <w:rsid w:val="00E144DD"/>
    <w:rsid w:val="00E149CA"/>
    <w:rsid w:val="00E15D46"/>
    <w:rsid w:val="00E15FA6"/>
    <w:rsid w:val="00E16DEF"/>
    <w:rsid w:val="00E174D7"/>
    <w:rsid w:val="00E206A8"/>
    <w:rsid w:val="00E20F8C"/>
    <w:rsid w:val="00E2170B"/>
    <w:rsid w:val="00E21730"/>
    <w:rsid w:val="00E238FD"/>
    <w:rsid w:val="00E23B7F"/>
    <w:rsid w:val="00E23DF5"/>
    <w:rsid w:val="00E2515A"/>
    <w:rsid w:val="00E254B5"/>
    <w:rsid w:val="00E25FB3"/>
    <w:rsid w:val="00E26138"/>
    <w:rsid w:val="00E2711E"/>
    <w:rsid w:val="00E2756B"/>
    <w:rsid w:val="00E2771A"/>
    <w:rsid w:val="00E2793B"/>
    <w:rsid w:val="00E304F4"/>
    <w:rsid w:val="00E30D83"/>
    <w:rsid w:val="00E30F23"/>
    <w:rsid w:val="00E315FA"/>
    <w:rsid w:val="00E31654"/>
    <w:rsid w:val="00E31769"/>
    <w:rsid w:val="00E31AFB"/>
    <w:rsid w:val="00E31D3C"/>
    <w:rsid w:val="00E31DEA"/>
    <w:rsid w:val="00E32076"/>
    <w:rsid w:val="00E324D1"/>
    <w:rsid w:val="00E332EC"/>
    <w:rsid w:val="00E3357B"/>
    <w:rsid w:val="00E33FB3"/>
    <w:rsid w:val="00E3426E"/>
    <w:rsid w:val="00E34572"/>
    <w:rsid w:val="00E34A0A"/>
    <w:rsid w:val="00E35149"/>
    <w:rsid w:val="00E35737"/>
    <w:rsid w:val="00E36EFA"/>
    <w:rsid w:val="00E4049C"/>
    <w:rsid w:val="00E4135E"/>
    <w:rsid w:val="00E42AE3"/>
    <w:rsid w:val="00E42DB0"/>
    <w:rsid w:val="00E4338D"/>
    <w:rsid w:val="00E44001"/>
    <w:rsid w:val="00E443D4"/>
    <w:rsid w:val="00E45272"/>
    <w:rsid w:val="00E46E76"/>
    <w:rsid w:val="00E478CE"/>
    <w:rsid w:val="00E50D70"/>
    <w:rsid w:val="00E51AB3"/>
    <w:rsid w:val="00E51C60"/>
    <w:rsid w:val="00E5200D"/>
    <w:rsid w:val="00E520E7"/>
    <w:rsid w:val="00E5277F"/>
    <w:rsid w:val="00E52A9D"/>
    <w:rsid w:val="00E53DAC"/>
    <w:rsid w:val="00E54302"/>
    <w:rsid w:val="00E54D6F"/>
    <w:rsid w:val="00E550E8"/>
    <w:rsid w:val="00E55113"/>
    <w:rsid w:val="00E55766"/>
    <w:rsid w:val="00E55CF4"/>
    <w:rsid w:val="00E56351"/>
    <w:rsid w:val="00E5672E"/>
    <w:rsid w:val="00E5735A"/>
    <w:rsid w:val="00E57D60"/>
    <w:rsid w:val="00E605F2"/>
    <w:rsid w:val="00E6165C"/>
    <w:rsid w:val="00E61A14"/>
    <w:rsid w:val="00E6269F"/>
    <w:rsid w:val="00E628AD"/>
    <w:rsid w:val="00E63168"/>
    <w:rsid w:val="00E633D0"/>
    <w:rsid w:val="00E63763"/>
    <w:rsid w:val="00E63AD0"/>
    <w:rsid w:val="00E63CE0"/>
    <w:rsid w:val="00E63E70"/>
    <w:rsid w:val="00E64238"/>
    <w:rsid w:val="00E64523"/>
    <w:rsid w:val="00E65575"/>
    <w:rsid w:val="00E65596"/>
    <w:rsid w:val="00E65689"/>
    <w:rsid w:val="00E65829"/>
    <w:rsid w:val="00E66B6C"/>
    <w:rsid w:val="00E673D5"/>
    <w:rsid w:val="00E678A5"/>
    <w:rsid w:val="00E678F1"/>
    <w:rsid w:val="00E67A76"/>
    <w:rsid w:val="00E70557"/>
    <w:rsid w:val="00E70967"/>
    <w:rsid w:val="00E70BD2"/>
    <w:rsid w:val="00E70C59"/>
    <w:rsid w:val="00E70EF6"/>
    <w:rsid w:val="00E70F94"/>
    <w:rsid w:val="00E7141B"/>
    <w:rsid w:val="00E7150B"/>
    <w:rsid w:val="00E71641"/>
    <w:rsid w:val="00E71F93"/>
    <w:rsid w:val="00E721AF"/>
    <w:rsid w:val="00E72C9D"/>
    <w:rsid w:val="00E74926"/>
    <w:rsid w:val="00E74F9E"/>
    <w:rsid w:val="00E753A3"/>
    <w:rsid w:val="00E76B98"/>
    <w:rsid w:val="00E76D85"/>
    <w:rsid w:val="00E76E78"/>
    <w:rsid w:val="00E77B2D"/>
    <w:rsid w:val="00E81D00"/>
    <w:rsid w:val="00E821EE"/>
    <w:rsid w:val="00E828FA"/>
    <w:rsid w:val="00E83300"/>
    <w:rsid w:val="00E8417A"/>
    <w:rsid w:val="00E8423A"/>
    <w:rsid w:val="00E84D9D"/>
    <w:rsid w:val="00E85064"/>
    <w:rsid w:val="00E859ED"/>
    <w:rsid w:val="00E85E28"/>
    <w:rsid w:val="00E8662C"/>
    <w:rsid w:val="00E87415"/>
    <w:rsid w:val="00E90598"/>
    <w:rsid w:val="00E90630"/>
    <w:rsid w:val="00E909FE"/>
    <w:rsid w:val="00E90ADB"/>
    <w:rsid w:val="00E90CC1"/>
    <w:rsid w:val="00E91579"/>
    <w:rsid w:val="00E91F83"/>
    <w:rsid w:val="00E92345"/>
    <w:rsid w:val="00E939EF"/>
    <w:rsid w:val="00E943A2"/>
    <w:rsid w:val="00E945F5"/>
    <w:rsid w:val="00E94F64"/>
    <w:rsid w:val="00E955B2"/>
    <w:rsid w:val="00E95FF5"/>
    <w:rsid w:val="00E9654F"/>
    <w:rsid w:val="00E96DC5"/>
    <w:rsid w:val="00E9742C"/>
    <w:rsid w:val="00E97DD5"/>
    <w:rsid w:val="00EA0538"/>
    <w:rsid w:val="00EA11F8"/>
    <w:rsid w:val="00EA25E7"/>
    <w:rsid w:val="00EA296D"/>
    <w:rsid w:val="00EA313A"/>
    <w:rsid w:val="00EA3468"/>
    <w:rsid w:val="00EA3D44"/>
    <w:rsid w:val="00EA3D60"/>
    <w:rsid w:val="00EA403E"/>
    <w:rsid w:val="00EA48ED"/>
    <w:rsid w:val="00EA499F"/>
    <w:rsid w:val="00EA4C40"/>
    <w:rsid w:val="00EA5073"/>
    <w:rsid w:val="00EA5200"/>
    <w:rsid w:val="00EA6A6A"/>
    <w:rsid w:val="00EA6B48"/>
    <w:rsid w:val="00EA7213"/>
    <w:rsid w:val="00EA73C1"/>
    <w:rsid w:val="00EA761C"/>
    <w:rsid w:val="00EA77E1"/>
    <w:rsid w:val="00EA7877"/>
    <w:rsid w:val="00EB1001"/>
    <w:rsid w:val="00EB119E"/>
    <w:rsid w:val="00EB163D"/>
    <w:rsid w:val="00EB16F2"/>
    <w:rsid w:val="00EB1835"/>
    <w:rsid w:val="00EB1904"/>
    <w:rsid w:val="00EB2B74"/>
    <w:rsid w:val="00EB2CCA"/>
    <w:rsid w:val="00EB3556"/>
    <w:rsid w:val="00EB44BF"/>
    <w:rsid w:val="00EB4D18"/>
    <w:rsid w:val="00EB61F1"/>
    <w:rsid w:val="00EB79DE"/>
    <w:rsid w:val="00EC0834"/>
    <w:rsid w:val="00EC0CA6"/>
    <w:rsid w:val="00EC1B2A"/>
    <w:rsid w:val="00EC1EC5"/>
    <w:rsid w:val="00EC24A8"/>
    <w:rsid w:val="00EC2682"/>
    <w:rsid w:val="00EC2D77"/>
    <w:rsid w:val="00EC3B88"/>
    <w:rsid w:val="00EC3EC9"/>
    <w:rsid w:val="00EC4403"/>
    <w:rsid w:val="00EC48C5"/>
    <w:rsid w:val="00EC4AA4"/>
    <w:rsid w:val="00EC5D24"/>
    <w:rsid w:val="00EC5DFA"/>
    <w:rsid w:val="00EC67F5"/>
    <w:rsid w:val="00EC7DAE"/>
    <w:rsid w:val="00EC7EFD"/>
    <w:rsid w:val="00ED0720"/>
    <w:rsid w:val="00ED08BD"/>
    <w:rsid w:val="00ED3225"/>
    <w:rsid w:val="00ED3C1D"/>
    <w:rsid w:val="00ED4313"/>
    <w:rsid w:val="00ED547F"/>
    <w:rsid w:val="00ED6545"/>
    <w:rsid w:val="00ED657E"/>
    <w:rsid w:val="00ED6CA3"/>
    <w:rsid w:val="00ED716F"/>
    <w:rsid w:val="00ED7383"/>
    <w:rsid w:val="00ED7CE9"/>
    <w:rsid w:val="00EE10DB"/>
    <w:rsid w:val="00EE12A1"/>
    <w:rsid w:val="00EE145F"/>
    <w:rsid w:val="00EE1626"/>
    <w:rsid w:val="00EE1749"/>
    <w:rsid w:val="00EE2FCA"/>
    <w:rsid w:val="00EE354B"/>
    <w:rsid w:val="00EE39E8"/>
    <w:rsid w:val="00EE4C35"/>
    <w:rsid w:val="00EE546D"/>
    <w:rsid w:val="00EE5922"/>
    <w:rsid w:val="00EE6231"/>
    <w:rsid w:val="00EE631E"/>
    <w:rsid w:val="00EE6343"/>
    <w:rsid w:val="00EE6727"/>
    <w:rsid w:val="00EE70A7"/>
    <w:rsid w:val="00EE7593"/>
    <w:rsid w:val="00EF1022"/>
    <w:rsid w:val="00EF102B"/>
    <w:rsid w:val="00EF10D5"/>
    <w:rsid w:val="00EF168D"/>
    <w:rsid w:val="00EF1D7E"/>
    <w:rsid w:val="00EF3AB6"/>
    <w:rsid w:val="00EF3CC1"/>
    <w:rsid w:val="00EF40EE"/>
    <w:rsid w:val="00EF4419"/>
    <w:rsid w:val="00EF53E8"/>
    <w:rsid w:val="00EF5CB3"/>
    <w:rsid w:val="00EF6DE3"/>
    <w:rsid w:val="00EF7CA4"/>
    <w:rsid w:val="00EF7EC8"/>
    <w:rsid w:val="00F003EC"/>
    <w:rsid w:val="00F009EA"/>
    <w:rsid w:val="00F00AE8"/>
    <w:rsid w:val="00F01402"/>
    <w:rsid w:val="00F01A56"/>
    <w:rsid w:val="00F01C4A"/>
    <w:rsid w:val="00F020A2"/>
    <w:rsid w:val="00F02FAA"/>
    <w:rsid w:val="00F04636"/>
    <w:rsid w:val="00F06042"/>
    <w:rsid w:val="00F0629F"/>
    <w:rsid w:val="00F06AF5"/>
    <w:rsid w:val="00F07AB6"/>
    <w:rsid w:val="00F07D11"/>
    <w:rsid w:val="00F07D5B"/>
    <w:rsid w:val="00F108DC"/>
    <w:rsid w:val="00F12591"/>
    <w:rsid w:val="00F12D03"/>
    <w:rsid w:val="00F1395F"/>
    <w:rsid w:val="00F139EB"/>
    <w:rsid w:val="00F139F5"/>
    <w:rsid w:val="00F14759"/>
    <w:rsid w:val="00F16112"/>
    <w:rsid w:val="00F167FC"/>
    <w:rsid w:val="00F1690D"/>
    <w:rsid w:val="00F16C03"/>
    <w:rsid w:val="00F17036"/>
    <w:rsid w:val="00F17217"/>
    <w:rsid w:val="00F174D4"/>
    <w:rsid w:val="00F2033D"/>
    <w:rsid w:val="00F20CD2"/>
    <w:rsid w:val="00F21098"/>
    <w:rsid w:val="00F2134F"/>
    <w:rsid w:val="00F21916"/>
    <w:rsid w:val="00F21E00"/>
    <w:rsid w:val="00F220E8"/>
    <w:rsid w:val="00F2243E"/>
    <w:rsid w:val="00F224B4"/>
    <w:rsid w:val="00F229A0"/>
    <w:rsid w:val="00F22AD1"/>
    <w:rsid w:val="00F23165"/>
    <w:rsid w:val="00F2354A"/>
    <w:rsid w:val="00F23EF4"/>
    <w:rsid w:val="00F24B57"/>
    <w:rsid w:val="00F25423"/>
    <w:rsid w:val="00F255EA"/>
    <w:rsid w:val="00F261F5"/>
    <w:rsid w:val="00F26C4B"/>
    <w:rsid w:val="00F2708D"/>
    <w:rsid w:val="00F2763E"/>
    <w:rsid w:val="00F2787E"/>
    <w:rsid w:val="00F304A5"/>
    <w:rsid w:val="00F326BC"/>
    <w:rsid w:val="00F33217"/>
    <w:rsid w:val="00F332B0"/>
    <w:rsid w:val="00F33AE1"/>
    <w:rsid w:val="00F3428B"/>
    <w:rsid w:val="00F351DB"/>
    <w:rsid w:val="00F35771"/>
    <w:rsid w:val="00F35985"/>
    <w:rsid w:val="00F36200"/>
    <w:rsid w:val="00F36671"/>
    <w:rsid w:val="00F36A77"/>
    <w:rsid w:val="00F36F46"/>
    <w:rsid w:val="00F37533"/>
    <w:rsid w:val="00F400FF"/>
    <w:rsid w:val="00F40394"/>
    <w:rsid w:val="00F41ACE"/>
    <w:rsid w:val="00F42310"/>
    <w:rsid w:val="00F425F2"/>
    <w:rsid w:val="00F4307F"/>
    <w:rsid w:val="00F4311A"/>
    <w:rsid w:val="00F43837"/>
    <w:rsid w:val="00F43EEF"/>
    <w:rsid w:val="00F44142"/>
    <w:rsid w:val="00F44251"/>
    <w:rsid w:val="00F4441E"/>
    <w:rsid w:val="00F4466A"/>
    <w:rsid w:val="00F44B94"/>
    <w:rsid w:val="00F451EC"/>
    <w:rsid w:val="00F45634"/>
    <w:rsid w:val="00F4591D"/>
    <w:rsid w:val="00F45BD2"/>
    <w:rsid w:val="00F46333"/>
    <w:rsid w:val="00F4643F"/>
    <w:rsid w:val="00F46E0F"/>
    <w:rsid w:val="00F51B05"/>
    <w:rsid w:val="00F5205F"/>
    <w:rsid w:val="00F520DC"/>
    <w:rsid w:val="00F522FD"/>
    <w:rsid w:val="00F52DDC"/>
    <w:rsid w:val="00F53307"/>
    <w:rsid w:val="00F535D3"/>
    <w:rsid w:val="00F53AB7"/>
    <w:rsid w:val="00F54610"/>
    <w:rsid w:val="00F54C22"/>
    <w:rsid w:val="00F54F40"/>
    <w:rsid w:val="00F55F64"/>
    <w:rsid w:val="00F56A82"/>
    <w:rsid w:val="00F56D3E"/>
    <w:rsid w:val="00F57400"/>
    <w:rsid w:val="00F5774E"/>
    <w:rsid w:val="00F577A7"/>
    <w:rsid w:val="00F60066"/>
    <w:rsid w:val="00F609EA"/>
    <w:rsid w:val="00F62691"/>
    <w:rsid w:val="00F626CD"/>
    <w:rsid w:val="00F627C8"/>
    <w:rsid w:val="00F627E3"/>
    <w:rsid w:val="00F634D5"/>
    <w:rsid w:val="00F63917"/>
    <w:rsid w:val="00F63A00"/>
    <w:rsid w:val="00F63DE7"/>
    <w:rsid w:val="00F63EAA"/>
    <w:rsid w:val="00F64BC9"/>
    <w:rsid w:val="00F64BEB"/>
    <w:rsid w:val="00F657C8"/>
    <w:rsid w:val="00F663F0"/>
    <w:rsid w:val="00F6643B"/>
    <w:rsid w:val="00F6671D"/>
    <w:rsid w:val="00F66AAA"/>
    <w:rsid w:val="00F66B4A"/>
    <w:rsid w:val="00F6715D"/>
    <w:rsid w:val="00F6730E"/>
    <w:rsid w:val="00F677F4"/>
    <w:rsid w:val="00F704CD"/>
    <w:rsid w:val="00F70B2A"/>
    <w:rsid w:val="00F711A5"/>
    <w:rsid w:val="00F71E98"/>
    <w:rsid w:val="00F7251B"/>
    <w:rsid w:val="00F7291D"/>
    <w:rsid w:val="00F72C70"/>
    <w:rsid w:val="00F7412C"/>
    <w:rsid w:val="00F75C5F"/>
    <w:rsid w:val="00F767D1"/>
    <w:rsid w:val="00F76AB8"/>
    <w:rsid w:val="00F76C97"/>
    <w:rsid w:val="00F77571"/>
    <w:rsid w:val="00F7757F"/>
    <w:rsid w:val="00F77F84"/>
    <w:rsid w:val="00F77FC8"/>
    <w:rsid w:val="00F80043"/>
    <w:rsid w:val="00F8012B"/>
    <w:rsid w:val="00F802D4"/>
    <w:rsid w:val="00F81059"/>
    <w:rsid w:val="00F813BC"/>
    <w:rsid w:val="00F814FD"/>
    <w:rsid w:val="00F81939"/>
    <w:rsid w:val="00F82138"/>
    <w:rsid w:val="00F82502"/>
    <w:rsid w:val="00F82CEA"/>
    <w:rsid w:val="00F83D60"/>
    <w:rsid w:val="00F8476C"/>
    <w:rsid w:val="00F84832"/>
    <w:rsid w:val="00F851B9"/>
    <w:rsid w:val="00F856CE"/>
    <w:rsid w:val="00F8598B"/>
    <w:rsid w:val="00F85D3E"/>
    <w:rsid w:val="00F86781"/>
    <w:rsid w:val="00F86891"/>
    <w:rsid w:val="00F86B3E"/>
    <w:rsid w:val="00F86D23"/>
    <w:rsid w:val="00F8797F"/>
    <w:rsid w:val="00F90611"/>
    <w:rsid w:val="00F9168C"/>
    <w:rsid w:val="00F9183B"/>
    <w:rsid w:val="00F91916"/>
    <w:rsid w:val="00F91E6E"/>
    <w:rsid w:val="00F92171"/>
    <w:rsid w:val="00F92543"/>
    <w:rsid w:val="00F93077"/>
    <w:rsid w:val="00F93727"/>
    <w:rsid w:val="00F93791"/>
    <w:rsid w:val="00F93ED9"/>
    <w:rsid w:val="00F943DE"/>
    <w:rsid w:val="00F955F0"/>
    <w:rsid w:val="00F957CF"/>
    <w:rsid w:val="00F95907"/>
    <w:rsid w:val="00F9676E"/>
    <w:rsid w:val="00F97536"/>
    <w:rsid w:val="00FA02E2"/>
    <w:rsid w:val="00FA0419"/>
    <w:rsid w:val="00FA0571"/>
    <w:rsid w:val="00FA0A79"/>
    <w:rsid w:val="00FA0D3A"/>
    <w:rsid w:val="00FA0DD6"/>
    <w:rsid w:val="00FA0E74"/>
    <w:rsid w:val="00FA1CAD"/>
    <w:rsid w:val="00FA390E"/>
    <w:rsid w:val="00FA4D7B"/>
    <w:rsid w:val="00FA4E2F"/>
    <w:rsid w:val="00FA5638"/>
    <w:rsid w:val="00FA5A88"/>
    <w:rsid w:val="00FA6615"/>
    <w:rsid w:val="00FA748E"/>
    <w:rsid w:val="00FA75BE"/>
    <w:rsid w:val="00FA7D4A"/>
    <w:rsid w:val="00FB0C52"/>
    <w:rsid w:val="00FB0CB3"/>
    <w:rsid w:val="00FB1722"/>
    <w:rsid w:val="00FB172E"/>
    <w:rsid w:val="00FB1938"/>
    <w:rsid w:val="00FB1B4D"/>
    <w:rsid w:val="00FB4BEA"/>
    <w:rsid w:val="00FB591A"/>
    <w:rsid w:val="00FB6047"/>
    <w:rsid w:val="00FB609A"/>
    <w:rsid w:val="00FB6D23"/>
    <w:rsid w:val="00FB6FC8"/>
    <w:rsid w:val="00FB6FD4"/>
    <w:rsid w:val="00FC0429"/>
    <w:rsid w:val="00FC0A08"/>
    <w:rsid w:val="00FC0A51"/>
    <w:rsid w:val="00FC167E"/>
    <w:rsid w:val="00FC2078"/>
    <w:rsid w:val="00FC20A2"/>
    <w:rsid w:val="00FC2192"/>
    <w:rsid w:val="00FC28C3"/>
    <w:rsid w:val="00FC2ED8"/>
    <w:rsid w:val="00FC3330"/>
    <w:rsid w:val="00FC718B"/>
    <w:rsid w:val="00FD17B9"/>
    <w:rsid w:val="00FD19F8"/>
    <w:rsid w:val="00FD2240"/>
    <w:rsid w:val="00FD2539"/>
    <w:rsid w:val="00FD28CB"/>
    <w:rsid w:val="00FD334E"/>
    <w:rsid w:val="00FD437E"/>
    <w:rsid w:val="00FD47A6"/>
    <w:rsid w:val="00FD5015"/>
    <w:rsid w:val="00FD5270"/>
    <w:rsid w:val="00FD58FF"/>
    <w:rsid w:val="00FD6260"/>
    <w:rsid w:val="00FD64FC"/>
    <w:rsid w:val="00FD6DBF"/>
    <w:rsid w:val="00FD75EA"/>
    <w:rsid w:val="00FD794D"/>
    <w:rsid w:val="00FD7FD4"/>
    <w:rsid w:val="00FE0CF0"/>
    <w:rsid w:val="00FE1B9D"/>
    <w:rsid w:val="00FE1EBD"/>
    <w:rsid w:val="00FE1EE7"/>
    <w:rsid w:val="00FE1F7B"/>
    <w:rsid w:val="00FE2394"/>
    <w:rsid w:val="00FE28DB"/>
    <w:rsid w:val="00FE2A71"/>
    <w:rsid w:val="00FE2D1C"/>
    <w:rsid w:val="00FE4453"/>
    <w:rsid w:val="00FE4A1D"/>
    <w:rsid w:val="00FE5718"/>
    <w:rsid w:val="00FE6D75"/>
    <w:rsid w:val="00FE7E1D"/>
    <w:rsid w:val="00FF195A"/>
    <w:rsid w:val="00FF1ED1"/>
    <w:rsid w:val="00FF271E"/>
    <w:rsid w:val="00FF2D9F"/>
    <w:rsid w:val="00FF3AC4"/>
    <w:rsid w:val="00FF51A8"/>
    <w:rsid w:val="00FF52DF"/>
    <w:rsid w:val="00FF539B"/>
    <w:rsid w:val="00FF5BFA"/>
    <w:rsid w:val="00FF5F9E"/>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05D9D531-3B4A-463A-93DD-AD621EC37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3448"/>
    <w:rPr>
      <w:rFonts w:eastAsia="Times New Roman"/>
      <w:szCs w:val="24"/>
      <w:lang w:eastAsia="en-US"/>
    </w:rPr>
  </w:style>
  <w:style w:type="paragraph" w:styleId="1">
    <w:name w:val="heading 1"/>
    <w:basedOn w:val="a"/>
    <w:next w:val="a0"/>
    <w:link w:val="10"/>
    <w:qFormat/>
    <w:rsid w:val="00BB3448"/>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rsid w:val="00BB3448"/>
    <w:pPr>
      <w:keepNext/>
      <w:numPr>
        <w:ilvl w:val="1"/>
        <w:numId w:val="9"/>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F5882"/>
    <w:pPr>
      <w:widowControl w:val="0"/>
      <w:numPr>
        <w:ilvl w:val="2"/>
        <w:numId w:val="9"/>
      </w:numPr>
      <w:tabs>
        <w:tab w:val="clear" w:pos="-1105"/>
        <w:tab w:val="num" w:pos="-6068"/>
      </w:tabs>
      <w:spacing w:before="240" w:after="60"/>
      <w:ind w:left="-3516"/>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B3448"/>
    <w:pPr>
      <w:keepNext/>
      <w:numPr>
        <w:ilvl w:val="3"/>
        <w:numId w:val="9"/>
      </w:numPr>
      <w:spacing w:before="240" w:after="60"/>
      <w:outlineLvl w:val="3"/>
    </w:pPr>
    <w:rPr>
      <w:rFonts w:eastAsia="MS Mincho"/>
      <w:b/>
      <w:bCs/>
      <w:sz w:val="28"/>
      <w:szCs w:val="28"/>
    </w:rPr>
  </w:style>
  <w:style w:type="paragraph" w:styleId="5">
    <w:name w:val="heading 5"/>
    <w:aliases w:val="h5,Heading5"/>
    <w:basedOn w:val="a"/>
    <w:next w:val="a"/>
    <w:link w:val="50"/>
    <w:unhideWhenUsed/>
    <w:qFormat/>
    <w:rsid w:val="00BB3448"/>
    <w:pPr>
      <w:keepNext/>
      <w:keepLines/>
      <w:spacing w:before="280" w:after="290" w:line="376" w:lineRule="auto"/>
      <w:outlineLvl w:val="4"/>
    </w:pPr>
    <w:rPr>
      <w:b/>
      <w:bCs/>
      <w:sz w:val="28"/>
      <w:szCs w:val="28"/>
    </w:rPr>
  </w:style>
  <w:style w:type="paragraph" w:styleId="6">
    <w:name w:val="heading 6"/>
    <w:basedOn w:val="H6"/>
    <w:next w:val="a"/>
    <w:link w:val="60"/>
    <w:qFormat/>
    <w:rsid w:val="00BB3448"/>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rsid w:val="00BB3448"/>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rsid w:val="00BB3448"/>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rsid w:val="00BB3448"/>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B3448"/>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qFormat/>
    <w:rsid w:val="00BB3448"/>
    <w:rPr>
      <w:lang w:val="en-GB" w:eastAsia="en-US"/>
    </w:rPr>
  </w:style>
  <w:style w:type="paragraph" w:styleId="2">
    <w:name w:val="List 2"/>
    <w:basedOn w:val="a9"/>
    <w:pPr>
      <w:numPr>
        <w:numId w:val="1"/>
      </w:numPr>
      <w:spacing w:before="180"/>
    </w:pPr>
    <w:rPr>
      <w:rFonts w:ascii="Arial" w:hAnsi="Arial"/>
      <w:sz w:val="22"/>
      <w:szCs w:val="20"/>
    </w:rPr>
  </w:style>
  <w:style w:type="paragraph" w:styleId="a9">
    <w:name w:val="List"/>
    <w:basedOn w:val="a"/>
    <w:pPr>
      <w:ind w:left="283" w:hanging="283"/>
    </w:pPr>
  </w:style>
  <w:style w:type="table" w:styleId="aa">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BB3448"/>
    <w:rPr>
      <w:sz w:val="21"/>
      <w:szCs w:val="21"/>
    </w:rPr>
  </w:style>
  <w:style w:type="paragraph" w:styleId="ac">
    <w:name w:val="annotation text"/>
    <w:basedOn w:val="a"/>
    <w:link w:val="ad"/>
    <w:qFormat/>
    <w:rsid w:val="00BB3448"/>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
    <w:link w:val="af5"/>
    <w:uiPriority w:val="34"/>
    <w:qFormat/>
    <w:rsid w:val="00BB3448"/>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BB3448"/>
    <w:rPr>
      <w:rFonts w:ascii="Arial" w:eastAsia="MS Mincho" w:hAnsi="Arial" w:cs="Arial"/>
      <w:i/>
      <w:noProof/>
      <w:sz w:val="18"/>
      <w:szCs w:val="24"/>
    </w:rPr>
  </w:style>
  <w:style w:type="paragraph" w:customStyle="1" w:styleId="Comments">
    <w:name w:val="Comments"/>
    <w:basedOn w:val="a"/>
    <w:link w:val="CommentsChar"/>
    <w:qFormat/>
    <w:rsid w:val="00BB3448"/>
    <w:pPr>
      <w:spacing w:before="40"/>
    </w:pPr>
    <w:rPr>
      <w:rFonts w:ascii="Arial" w:eastAsia="MS Mincho" w:hAnsi="Arial" w:cs="Arial"/>
      <w:i/>
      <w:noProof/>
      <w:sz w:val="18"/>
      <w:lang w:eastAsia="zh-CN"/>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iPriority w:val="99"/>
    <w:unhideWhenUsed/>
    <w:qFormat/>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5">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4"/>
    <w:uiPriority w:val="34"/>
    <w:qFormat/>
    <w:rsid w:val="00BB3448"/>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rsid w:val="00BB3448"/>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B3448"/>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rsid w:val="00BB3448"/>
    <w:pPr>
      <w:keepLines/>
      <w:spacing w:after="240"/>
      <w:jc w:val="center"/>
    </w:pPr>
    <w:rPr>
      <w:rFonts w:ascii="Arial" w:eastAsia="MS Mincho" w:hAnsi="Arial"/>
      <w:b/>
      <w:szCs w:val="20"/>
      <w:lang w:val="en-GB"/>
    </w:rPr>
  </w:style>
  <w:style w:type="character" w:customStyle="1" w:styleId="TFChar">
    <w:name w:val="TF Char"/>
    <w:basedOn w:val="a1"/>
    <w:link w:val="TF"/>
    <w:qFormat/>
    <w:rsid w:val="00BB3448"/>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Pr>
      <w:rFonts w:ascii="Arial" w:eastAsia="MS Mincho" w:hAnsi="Arial"/>
      <w:b/>
      <w:szCs w:val="24"/>
      <w:lang w:eastAsia="en-US"/>
    </w:rPr>
  </w:style>
  <w:style w:type="paragraph" w:customStyle="1" w:styleId="NO">
    <w:name w:val="NO"/>
    <w:basedOn w:val="a"/>
    <w:link w:val="NOChar1"/>
    <w:qFormat/>
    <w:rsid w:val="00BB3448"/>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BB3448"/>
    <w:rPr>
      <w:rFonts w:eastAsia="Times New Roman"/>
      <w:lang w:val="en-GB" w:eastAsia="en-US"/>
    </w:rPr>
  </w:style>
  <w:style w:type="paragraph" w:customStyle="1" w:styleId="B1">
    <w:name w:val="B1"/>
    <w:basedOn w:val="a9"/>
    <w:link w:val="B1Char"/>
    <w:qFormat/>
    <w:rsid w:val="00BB3448"/>
    <w:pPr>
      <w:overflowPunct w:val="0"/>
      <w:autoSpaceDE w:val="0"/>
      <w:autoSpaceDN w:val="0"/>
      <w:adjustRightInd w:val="0"/>
      <w:spacing w:after="180"/>
      <w:ind w:left="568" w:hanging="284"/>
      <w:textAlignment w:val="baseline"/>
    </w:pPr>
    <w:rPr>
      <w:rFonts w:eastAsiaTheme="minorEastAsia"/>
      <w:szCs w:val="20"/>
      <w:lang w:val="en-GB" w:eastAsia="zh-CN"/>
    </w:rPr>
  </w:style>
  <w:style w:type="paragraph" w:customStyle="1" w:styleId="B2">
    <w:name w:val="B2"/>
    <w:basedOn w:val="2"/>
    <w:link w:val="B2Char"/>
    <w:qFormat/>
    <w:rsid w:val="00BB3448"/>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zh-CN"/>
    </w:rPr>
  </w:style>
  <w:style w:type="paragraph" w:customStyle="1" w:styleId="B3">
    <w:name w:val="B3"/>
    <w:basedOn w:val="31"/>
    <w:link w:val="B3Char"/>
    <w:qFormat/>
    <w:rsid w:val="00BB3448"/>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zh-CN"/>
    </w:rPr>
  </w:style>
  <w:style w:type="character" w:customStyle="1" w:styleId="B1Char">
    <w:name w:val="B1 Char"/>
    <w:link w:val="B1"/>
    <w:qFormat/>
    <w:rsid w:val="00BB3448"/>
    <w:rPr>
      <w:rFonts w:eastAsiaTheme="minorEastAsia"/>
      <w:lang w:val="en-GB"/>
    </w:rPr>
  </w:style>
  <w:style w:type="character" w:customStyle="1" w:styleId="B2Char">
    <w:name w:val="B2 Char"/>
    <w:link w:val="B2"/>
    <w:qFormat/>
    <w:rsid w:val="00BB3448"/>
    <w:rPr>
      <w:rFonts w:eastAsiaTheme="minorEastAsia"/>
      <w:lang w:val="en-GB"/>
    </w:rPr>
  </w:style>
  <w:style w:type="character" w:customStyle="1" w:styleId="B3Char">
    <w:name w:val="B3 Char"/>
    <w:link w:val="B3"/>
    <w:qFormat/>
    <w:rsid w:val="00BB3448"/>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rsid w:val="00BB3448"/>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zh-CN"/>
    </w:rPr>
  </w:style>
  <w:style w:type="character" w:customStyle="1" w:styleId="B4Char">
    <w:name w:val="B4 Char"/>
    <w:link w:val="B4"/>
    <w:qFormat/>
    <w:rsid w:val="00BB3448"/>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1"/>
    <w:link w:val="B5Char"/>
    <w:qFormat/>
    <w:rsid w:val="00BB3448"/>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qFormat/>
    <w:rsid w:val="00BB3448"/>
    <w:rPr>
      <w:rFonts w:eastAsia="Times New Roman"/>
      <w:szCs w:val="24"/>
      <w:lang w:eastAsia="en-US"/>
    </w:rPr>
  </w:style>
  <w:style w:type="paragraph" w:customStyle="1" w:styleId="textintend1">
    <w:name w:val="text intend 1"/>
    <w:basedOn w:val="a"/>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BB3448"/>
    <w:pPr>
      <w:numPr>
        <w:numId w:val="11"/>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rsid w:val="00BB3448"/>
    <w:rPr>
      <w:rFonts w:eastAsia="Times New Roman"/>
      <w:b/>
      <w:bCs/>
      <w:sz w:val="28"/>
      <w:szCs w:val="28"/>
      <w:lang w:eastAsia="en-US"/>
    </w:rPr>
  </w:style>
  <w:style w:type="character" w:customStyle="1" w:styleId="NOChar">
    <w:name w:val="NO Char"/>
    <w:qFormat/>
    <w:rsid w:val="00BB3448"/>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BB3448"/>
    <w:rPr>
      <w:b/>
    </w:rPr>
  </w:style>
  <w:style w:type="paragraph" w:customStyle="1" w:styleId="TAC">
    <w:name w:val="TAC"/>
    <w:basedOn w:val="a"/>
    <w:link w:val="TACChar"/>
    <w:qFormat/>
    <w:rsid w:val="00BB3448"/>
    <w:pPr>
      <w:keepNext/>
      <w:keepLines/>
      <w:jc w:val="center"/>
    </w:pPr>
    <w:rPr>
      <w:rFonts w:ascii="Arial" w:eastAsia="Malgun Gothic" w:hAnsi="Arial"/>
      <w:sz w:val="18"/>
      <w:szCs w:val="20"/>
      <w:lang w:val="en-GB"/>
    </w:rPr>
  </w:style>
  <w:style w:type="paragraph" w:customStyle="1" w:styleId="TH">
    <w:name w:val="TH"/>
    <w:basedOn w:val="a"/>
    <w:link w:val="THChar"/>
    <w:qFormat/>
    <w:rsid w:val="00BB3448"/>
    <w:pPr>
      <w:keepNext/>
      <w:keepLines/>
      <w:spacing w:before="60" w:after="180"/>
      <w:jc w:val="center"/>
    </w:pPr>
    <w:rPr>
      <w:rFonts w:ascii="Arial" w:eastAsia="Malgun Gothic" w:hAnsi="Arial"/>
      <w:b/>
      <w:szCs w:val="20"/>
      <w:lang w:val="en-GB"/>
    </w:rPr>
  </w:style>
  <w:style w:type="character" w:customStyle="1" w:styleId="TACChar">
    <w:name w:val="TAC Char"/>
    <w:link w:val="TAC"/>
    <w:rsid w:val="00BB3448"/>
    <w:rPr>
      <w:rFonts w:ascii="Arial" w:eastAsia="Malgun Gothic" w:hAnsi="Arial"/>
      <w:sz w:val="18"/>
      <w:lang w:val="en-GB" w:eastAsia="en-US"/>
    </w:rPr>
  </w:style>
  <w:style w:type="character" w:customStyle="1" w:styleId="TAHCar">
    <w:name w:val="TAH Car"/>
    <w:link w:val="TAH"/>
    <w:qFormat/>
    <w:rsid w:val="00BB3448"/>
    <w:rPr>
      <w:rFonts w:ascii="Arial" w:eastAsia="Malgun Gothic" w:hAnsi="Arial"/>
      <w:b/>
      <w:sz w:val="18"/>
      <w:lang w:val="en-GB" w:eastAsia="en-US"/>
    </w:rPr>
  </w:style>
  <w:style w:type="character" w:customStyle="1" w:styleId="THChar">
    <w:name w:val="TH Char"/>
    <w:link w:val="TH"/>
    <w:qFormat/>
    <w:rsid w:val="00BB3448"/>
    <w:rPr>
      <w:rFonts w:ascii="Arial" w:eastAsia="Malgun Gothic" w:hAnsi="Arial"/>
      <w:b/>
      <w:lang w:val="en-GB" w:eastAsia="en-US"/>
    </w:rPr>
  </w:style>
  <w:style w:type="paragraph" w:customStyle="1" w:styleId="text">
    <w:name w:val="text"/>
    <w:basedOn w:val="a"/>
    <w:link w:val="textChar"/>
    <w:qFormat/>
    <w:rsid w:val="00BB3448"/>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BB3448"/>
    <w:pPr>
      <w:widowControl/>
      <w:numPr>
        <w:numId w:val="12"/>
      </w:numPr>
      <w:spacing w:after="0"/>
      <w:jc w:val="left"/>
    </w:pPr>
    <w:rPr>
      <w:szCs w:val="24"/>
      <w:lang w:val="en-GB"/>
    </w:rPr>
  </w:style>
  <w:style w:type="character" w:customStyle="1" w:styleId="textChar">
    <w:name w:val="text Char"/>
    <w:link w:val="text"/>
    <w:rsid w:val="00BB3448"/>
    <w:rPr>
      <w:rFonts w:ascii="Calibri" w:hAnsi="Calibri"/>
      <w:kern w:val="2"/>
      <w:sz w:val="24"/>
    </w:rPr>
  </w:style>
  <w:style w:type="paragraph" w:customStyle="1" w:styleId="bullet2">
    <w:name w:val="bullet2"/>
    <w:basedOn w:val="text"/>
    <w:qFormat/>
    <w:rsid w:val="00BB3448"/>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BB3448"/>
    <w:rPr>
      <w:rFonts w:ascii="Calibri" w:hAnsi="Calibri"/>
      <w:kern w:val="2"/>
      <w:sz w:val="24"/>
      <w:szCs w:val="24"/>
      <w:lang w:val="en-GB"/>
    </w:rPr>
  </w:style>
  <w:style w:type="paragraph" w:customStyle="1" w:styleId="bullet3">
    <w:name w:val="bullet3"/>
    <w:basedOn w:val="text"/>
    <w:qFormat/>
    <w:rsid w:val="00BB3448"/>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BB3448"/>
    <w:pPr>
      <w:widowControl/>
      <w:numPr>
        <w:ilvl w:val="3"/>
        <w:numId w:val="12"/>
      </w:numPr>
      <w:spacing w:after="0"/>
      <w:jc w:val="left"/>
    </w:pPr>
    <w:rPr>
      <w:rFonts w:ascii="Times" w:eastAsia="Batang" w:hAnsi="Times"/>
      <w:kern w:val="0"/>
      <w:sz w:val="20"/>
      <w:szCs w:val="24"/>
      <w:lang w:val="en-GB" w:eastAsia="en-US"/>
    </w:rPr>
  </w:style>
  <w:style w:type="paragraph" w:customStyle="1" w:styleId="TAL">
    <w:name w:val="TAL"/>
    <w:basedOn w:val="a"/>
    <w:link w:val="TALCar"/>
    <w:qFormat/>
    <w:rsid w:val="00BB3448"/>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BB3448"/>
    <w:rPr>
      <w:rFonts w:ascii="Arial" w:eastAsia="Times New Roman" w:hAnsi="Arial"/>
      <w:sz w:val="18"/>
      <w:lang w:val="en-GB" w:eastAsia="ja-JP"/>
    </w:rPr>
  </w:style>
  <w:style w:type="paragraph" w:customStyle="1" w:styleId="PL">
    <w:name w:val="PL"/>
    <w:link w:val="PLChar"/>
    <w:qFormat/>
    <w:rsid w:val="00BB34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B3448"/>
    <w:rPr>
      <w:rFonts w:ascii="Courier New" w:eastAsia="Times New Roman" w:hAnsi="Courier New"/>
      <w:noProof/>
      <w:sz w:val="16"/>
    </w:rPr>
  </w:style>
  <w:style w:type="character" w:customStyle="1" w:styleId="10">
    <w:name w:val="标题 1 字符"/>
    <w:basedOn w:val="a1"/>
    <w:link w:val="1"/>
    <w:rsid w:val="00BB3448"/>
    <w:rPr>
      <w:rFonts w:ascii="Arial" w:hAnsi="Arial" w:cs="Arial"/>
      <w:b/>
      <w:bCs/>
      <w:kern w:val="32"/>
      <w:sz w:val="28"/>
      <w:szCs w:val="32"/>
    </w:rPr>
  </w:style>
  <w:style w:type="character" w:customStyle="1" w:styleId="21">
    <w:name w:val="标题 2 字符"/>
    <w:basedOn w:val="a1"/>
    <w:link w:val="20"/>
    <w:rsid w:val="00BB3448"/>
    <w:rPr>
      <w:rFonts w:ascii="Arial" w:eastAsia="MS Mincho" w:hAnsi="Arial" w:cs="Arial"/>
      <w:b/>
      <w:bCs/>
      <w:iCs/>
      <w:szCs w:val="28"/>
    </w:rPr>
  </w:style>
  <w:style w:type="character" w:customStyle="1" w:styleId="B1Char1">
    <w:name w:val="B1 Char1"/>
    <w:qFormat/>
    <w:rsid w:val="00BB3448"/>
    <w:rPr>
      <w:lang w:val="en-GB" w:eastAsia="en-US"/>
    </w:rPr>
  </w:style>
  <w:style w:type="paragraph" w:customStyle="1" w:styleId="B6">
    <w:name w:val="B6"/>
    <w:basedOn w:val="B5"/>
    <w:link w:val="B6Char"/>
    <w:qFormat/>
    <w:rsid w:val="00BB3448"/>
    <w:pPr>
      <w:overflowPunct/>
      <w:autoSpaceDE/>
      <w:autoSpaceDN/>
      <w:adjustRightInd/>
      <w:ind w:left="1985"/>
      <w:textAlignment w:val="auto"/>
    </w:pPr>
    <w:rPr>
      <w:rFonts w:eastAsia="Malgun Gothic"/>
      <w:lang w:eastAsia="en-US"/>
    </w:rPr>
  </w:style>
  <w:style w:type="character" w:customStyle="1" w:styleId="60">
    <w:name w:val="标题 6 字符"/>
    <w:basedOn w:val="a1"/>
    <w:link w:val="6"/>
    <w:rsid w:val="00BB3448"/>
    <w:rPr>
      <w:rFonts w:ascii="inherit" w:hAnsi="inherit"/>
      <w:szCs w:val="28"/>
      <w:lang w:val="x-none" w:eastAsia="en-US"/>
    </w:rPr>
  </w:style>
  <w:style w:type="character" w:customStyle="1" w:styleId="70">
    <w:name w:val="标题 7 字符"/>
    <w:basedOn w:val="a1"/>
    <w:link w:val="7"/>
    <w:rsid w:val="00BB3448"/>
    <w:rPr>
      <w:rFonts w:ascii="inherit" w:hAnsi="inherit"/>
      <w:szCs w:val="28"/>
      <w:lang w:val="x-none" w:eastAsia="en-US"/>
    </w:rPr>
  </w:style>
  <w:style w:type="character" w:customStyle="1" w:styleId="80">
    <w:name w:val="标题 8 字符"/>
    <w:basedOn w:val="a1"/>
    <w:link w:val="8"/>
    <w:rsid w:val="00BB3448"/>
    <w:rPr>
      <w:rFonts w:ascii="inherit" w:hAnsi="inherit" w:cs="Calibri Light"/>
      <w:sz w:val="36"/>
      <w:lang w:val="en-GB" w:eastAsia="en-US"/>
    </w:rPr>
  </w:style>
  <w:style w:type="character" w:customStyle="1" w:styleId="90">
    <w:name w:val="标题 9 字符"/>
    <w:basedOn w:val="a1"/>
    <w:link w:val="9"/>
    <w:rsid w:val="00BB3448"/>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BB3448"/>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BB3448"/>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sid w:val="00BB3448"/>
    <w:rPr>
      <w:rFonts w:ascii="Arial" w:eastAsia="MS Mincho" w:hAnsi="Arial" w:cs="Arial"/>
      <w:b/>
      <w:szCs w:val="24"/>
    </w:rPr>
  </w:style>
  <w:style w:type="paragraph" w:customStyle="1" w:styleId="EmailDiscussion2">
    <w:name w:val="EmailDiscussion2"/>
    <w:basedOn w:val="a"/>
    <w:uiPriority w:val="99"/>
    <w:qFormat/>
    <w:rsid w:val="00BB3448"/>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BB3448"/>
    <w:pPr>
      <w:numPr>
        <w:numId w:val="5"/>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sid w:val="00BB3448"/>
    <w:rPr>
      <w:rFonts w:eastAsia="Times New Roman"/>
      <w:lang w:val="en-GB" w:eastAsia="ja-JP"/>
    </w:rPr>
  </w:style>
  <w:style w:type="character" w:customStyle="1" w:styleId="B5Char">
    <w:name w:val="B5 Char"/>
    <w:link w:val="B5"/>
    <w:qFormat/>
    <w:rsid w:val="00BB3448"/>
    <w:rPr>
      <w:rFonts w:eastAsiaTheme="minorEastAsia"/>
      <w:lang w:val="en-GB" w:eastAsia="ko-KR"/>
    </w:rPr>
  </w:style>
  <w:style w:type="character" w:customStyle="1" w:styleId="B6Char">
    <w:name w:val="B6 Char"/>
    <w:link w:val="B6"/>
    <w:qFormat/>
    <w:rsid w:val="00BB3448"/>
    <w:rPr>
      <w:rFonts w:eastAsia="Malgun Gothic"/>
      <w:lang w:val="en-GB" w:eastAsia="en-US"/>
    </w:rPr>
  </w:style>
  <w:style w:type="paragraph" w:customStyle="1" w:styleId="B7">
    <w:name w:val="B7"/>
    <w:basedOn w:val="B6"/>
    <w:link w:val="B7Char"/>
    <w:qFormat/>
    <w:rsid w:val="00BB3448"/>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BB3448"/>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BB3448"/>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BB3448"/>
    <w:rPr>
      <w:rFonts w:eastAsiaTheme="minorEastAsia"/>
      <w:color w:val="FF0000"/>
      <w:lang w:val="en-GB" w:eastAsia="en-US"/>
    </w:rPr>
  </w:style>
  <w:style w:type="paragraph" w:customStyle="1" w:styleId="Doc-title">
    <w:name w:val="Doc-title"/>
    <w:basedOn w:val="a"/>
    <w:next w:val="Doc-text2"/>
    <w:link w:val="Doc-titleChar"/>
    <w:qFormat/>
    <w:rsid w:val="00BB3448"/>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BB3448"/>
    <w:rPr>
      <w:rFonts w:ascii="Arial" w:eastAsia="MS Mincho" w:hAnsi="Arial"/>
      <w:noProof/>
      <w:szCs w:val="24"/>
      <w:lang w:val="en-GB" w:eastAsia="en-GB"/>
    </w:rPr>
  </w:style>
  <w:style w:type="paragraph" w:styleId="4">
    <w:name w:val="List Number 4"/>
    <w:basedOn w:val="a"/>
    <w:qFormat/>
    <w:rsid w:val="00BB3448"/>
    <w:pPr>
      <w:numPr>
        <w:numId w:val="10"/>
      </w:numPr>
      <w:tabs>
        <w:tab w:val="left" w:pos="1209"/>
      </w:tabs>
      <w:overflowPunct w:val="0"/>
      <w:autoSpaceDE w:val="0"/>
      <w:autoSpaceDN w:val="0"/>
      <w:adjustRightInd w:val="0"/>
      <w:spacing w:after="180"/>
      <w:textAlignment w:val="baseline"/>
    </w:pPr>
    <w:rPr>
      <w:rFonts w:eastAsia="MS Mincho"/>
      <w:szCs w:val="20"/>
      <w:lang w:val="en-GB" w:eastAsia="en-GB"/>
    </w:rPr>
  </w:style>
  <w:style w:type="paragraph" w:customStyle="1" w:styleId="Agreement">
    <w:name w:val="Agreement"/>
    <w:basedOn w:val="a"/>
    <w:next w:val="Doc-text2"/>
    <w:uiPriority w:val="99"/>
    <w:qFormat/>
    <w:rsid w:val="00BB3448"/>
    <w:pPr>
      <w:numPr>
        <w:numId w:val="13"/>
      </w:numPr>
      <w:spacing w:before="60"/>
    </w:pPr>
    <w:rPr>
      <w:rFonts w:ascii="Arial" w:eastAsia="MS Mincho" w:hAnsi="Arial"/>
      <w:b/>
      <w:lang w:val="en-GB" w:eastAsia="en-GB"/>
    </w:rPr>
  </w:style>
  <w:style w:type="character" w:customStyle="1" w:styleId="normaltextrun">
    <w:name w:val="normaltextrun"/>
    <w:basedOn w:val="a1"/>
    <w:rsid w:val="00F51B05"/>
  </w:style>
  <w:style w:type="paragraph" w:styleId="TOC8">
    <w:name w:val="toc 8"/>
    <w:basedOn w:val="TOC1"/>
    <w:semiHidden/>
    <w:rsid w:val="0021061C"/>
    <w:pPr>
      <w:keepNext/>
      <w:keepLines/>
      <w:widowControl w:val="0"/>
      <w:tabs>
        <w:tab w:val="right" w:leader="dot" w:pos="9639"/>
      </w:tabs>
      <w:spacing w:before="180"/>
      <w:ind w:left="2693" w:right="425" w:hanging="2693"/>
    </w:pPr>
    <w:rPr>
      <w:rFonts w:eastAsia="宋体"/>
      <w:b/>
      <w:noProof/>
      <w:sz w:val="22"/>
      <w:szCs w:val="20"/>
      <w:lang w:val="en-GB"/>
    </w:rPr>
  </w:style>
  <w:style w:type="paragraph" w:styleId="TOC1">
    <w:name w:val="toc 1"/>
    <w:basedOn w:val="a"/>
    <w:next w:val="a"/>
    <w:autoRedefine/>
    <w:semiHidden/>
    <w:unhideWhenUsed/>
    <w:rsid w:val="0021061C"/>
  </w:style>
  <w:style w:type="paragraph" w:customStyle="1" w:styleId="Observation">
    <w:name w:val="Observation"/>
    <w:basedOn w:val="Proposal"/>
    <w:qFormat/>
    <w:rsid w:val="005E665A"/>
    <w:pPr>
      <w:numPr>
        <w:numId w:val="0"/>
      </w:numPr>
      <w:tabs>
        <w:tab w:val="num" w:pos="1418"/>
      </w:tabs>
      <w:ind w:left="1418" w:hanging="426"/>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0769">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8716607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2931558">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4506959">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28283742">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489636768">
      <w:bodyDiv w:val="1"/>
      <w:marLeft w:val="0"/>
      <w:marRight w:val="0"/>
      <w:marTop w:val="0"/>
      <w:marBottom w:val="0"/>
      <w:divBdr>
        <w:top w:val="none" w:sz="0" w:space="0" w:color="auto"/>
        <w:left w:val="none" w:sz="0" w:space="0" w:color="auto"/>
        <w:bottom w:val="none" w:sz="0" w:space="0" w:color="auto"/>
        <w:right w:val="none" w:sz="0" w:space="0" w:color="auto"/>
      </w:divBdr>
      <w:divsChild>
        <w:div w:id="1518883487">
          <w:marLeft w:val="1440"/>
          <w:marRight w:val="0"/>
          <w:marTop w:val="200"/>
          <w:marBottom w:val="180"/>
          <w:divBdr>
            <w:top w:val="none" w:sz="0" w:space="0" w:color="auto"/>
            <w:left w:val="none" w:sz="0" w:space="0" w:color="auto"/>
            <w:bottom w:val="none" w:sz="0" w:space="0" w:color="auto"/>
            <w:right w:val="none" w:sz="0" w:space="0" w:color="auto"/>
          </w:divBdr>
        </w:div>
        <w:div w:id="1728843255">
          <w:marLeft w:val="1440"/>
          <w:marRight w:val="0"/>
          <w:marTop w:val="200"/>
          <w:marBottom w:val="180"/>
          <w:divBdr>
            <w:top w:val="none" w:sz="0" w:space="0" w:color="auto"/>
            <w:left w:val="none" w:sz="0" w:space="0" w:color="auto"/>
            <w:bottom w:val="none" w:sz="0" w:space="0" w:color="auto"/>
            <w:right w:val="none" w:sz="0" w:space="0" w:color="auto"/>
          </w:divBdr>
        </w:div>
        <w:div w:id="1774547061">
          <w:marLeft w:val="1440"/>
          <w:marRight w:val="0"/>
          <w:marTop w:val="200"/>
          <w:marBottom w:val="18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66556206">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panidx\OneDrive%20-%20InterDigital%20Communications,%20Inc\Documents\3GPP%20RAN\TSGR2_130\Docs\R2-2504674.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0009C-BE23-4825-8205-13C0A9AB2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2803</TotalTime>
  <Pages>4</Pages>
  <Words>1309</Words>
  <Characters>7465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cp:lastModifiedBy>
  <cp:revision>1089</cp:revision>
  <cp:lastPrinted>2007-08-28T14:45:00Z</cp:lastPrinted>
  <dcterms:created xsi:type="dcterms:W3CDTF">2024-11-05T06:00:00Z</dcterms:created>
  <dcterms:modified xsi:type="dcterms:W3CDTF">2025-08-15T05:22:00Z</dcterms:modified>
</cp:coreProperties>
</file>